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028E">
      <w:pPr>
        <w:widowControl/>
        <w:autoSpaceDE w:val="0"/>
        <w:adjustRightInd w:val="0"/>
        <w:snapToGrid w:val="0"/>
        <w:spacing w:line="560" w:lineRule="exact"/>
        <w:jc w:val="left"/>
        <w:rPr>
          <w:rFonts w:hint="eastAsia" w:ascii="Times New Roman" w:hAnsi="Times New Roman" w:eastAsia="方正黑体_GBK"/>
          <w:color w:val="000000"/>
          <w:kern w:val="0"/>
          <w:sz w:val="32"/>
          <w:szCs w:val="32"/>
          <w:lang w:eastAsia="zh-CN"/>
        </w:rPr>
      </w:pPr>
      <w:r>
        <w:rPr>
          <w:rFonts w:hint="eastAsia" w:ascii="方正黑体_GBK" w:hAnsi="Times New Roman" w:eastAsia="方正黑体_GBK"/>
          <w:color w:val="000000"/>
          <w:kern w:val="0"/>
          <w:sz w:val="32"/>
          <w:szCs w:val="32"/>
        </w:rPr>
        <w:t>附件</w:t>
      </w:r>
      <w:r>
        <w:rPr>
          <w:rFonts w:hint="eastAsia" w:ascii="方正黑体_GBK" w:hAnsi="Times New Roman" w:eastAsia="方正黑体_GBK"/>
          <w:color w:val="000000"/>
          <w:kern w:val="0"/>
          <w:sz w:val="32"/>
          <w:szCs w:val="32"/>
          <w:lang w:val="en-US" w:eastAsia="zh-CN"/>
        </w:rPr>
        <w:t>1</w:t>
      </w:r>
    </w:p>
    <w:p w14:paraId="2DB05D32">
      <w:pPr>
        <w:tabs>
          <w:tab w:val="center" w:pos="4687"/>
          <w:tab w:val="right" w:pos="8096"/>
        </w:tabs>
        <w:autoSpaceDE w:val="0"/>
        <w:autoSpaceDN w:val="0"/>
        <w:adjustRightInd w:val="0"/>
        <w:snapToGrid w:val="0"/>
        <w:spacing w:before="54" w:line="560" w:lineRule="exact"/>
        <w:jc w:val="center"/>
        <w:rPr>
          <w:rFonts w:hint="eastAsia" w:ascii="黑体" w:hAnsi="黑体" w:eastAsia="黑体"/>
          <w:color w:val="000000"/>
          <w:spacing w:val="7"/>
          <w:kern w:val="0"/>
          <w:sz w:val="36"/>
          <w:szCs w:val="36"/>
        </w:rPr>
      </w:pPr>
      <w:r>
        <w:rPr>
          <w:rFonts w:hint="eastAsia" w:ascii="方正小标宋_GBK" w:hAnsi="Times New Roman" w:eastAsia="方正小标宋_GBK"/>
          <w:bCs/>
          <w:kern w:val="0"/>
          <w:sz w:val="32"/>
          <w:szCs w:val="32"/>
        </w:rPr>
        <w:t>中国药科大学高等教育自学考试校外助学点、“专接本”院校评估指标体系</w:t>
      </w:r>
    </w:p>
    <w:p w14:paraId="51BF2912">
      <w:pPr>
        <w:tabs>
          <w:tab w:val="center" w:pos="4687"/>
          <w:tab w:val="right" w:pos="8096"/>
        </w:tabs>
        <w:autoSpaceDE w:val="0"/>
        <w:autoSpaceDN w:val="0"/>
        <w:adjustRightInd w:val="0"/>
        <w:snapToGrid w:val="0"/>
        <w:spacing w:before="54" w:line="360" w:lineRule="auto"/>
        <w:jc w:val="center"/>
        <w:rPr>
          <w:rFonts w:hint="eastAsia" w:ascii="黑体" w:hAnsi="黑体" w:eastAsia="黑体"/>
          <w:sz w:val="20"/>
          <w:szCs w:val="20"/>
        </w:rPr>
      </w:pPr>
      <w:r>
        <w:rPr>
          <w:rFonts w:hint="eastAsia" w:ascii="黑体" w:hAnsi="黑体" w:eastAsia="黑体"/>
          <w:sz w:val="20"/>
          <w:szCs w:val="20"/>
        </w:rPr>
        <w:t xml:space="preserve"> </w:t>
      </w:r>
    </w:p>
    <w:tbl>
      <w:tblPr>
        <w:tblStyle w:val="2"/>
        <w:tblW w:w="14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170"/>
        <w:gridCol w:w="3500"/>
        <w:gridCol w:w="4187"/>
        <w:gridCol w:w="1025"/>
        <w:gridCol w:w="944"/>
        <w:gridCol w:w="945"/>
      </w:tblGrid>
      <w:tr w14:paraId="6C0E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14:paraId="58841CB8">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总项</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4A90CD61">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分项</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1A607856">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具体要求</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3BD00012">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扣分项</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C33AEBA">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满分值</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F728D72">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自评</w:t>
            </w:r>
          </w:p>
          <w:p w14:paraId="0053DFF4">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得分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47455BD">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评估</w:t>
            </w:r>
          </w:p>
          <w:p w14:paraId="42A095BB">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得分</w:t>
            </w:r>
          </w:p>
        </w:tc>
      </w:tr>
      <w:tr w14:paraId="444A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5" w:type="dxa"/>
            <w:vMerge w:val="restart"/>
            <w:tcBorders>
              <w:top w:val="nil"/>
              <w:left w:val="single" w:color="auto" w:sz="4" w:space="0"/>
              <w:bottom w:val="single" w:color="auto" w:sz="4" w:space="0"/>
              <w:right w:val="single" w:color="auto" w:sz="4" w:space="0"/>
            </w:tcBorders>
            <w:noWrap w:val="0"/>
            <w:vAlign w:val="center"/>
          </w:tcPr>
          <w:p w14:paraId="74977423">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Times New Roman" w:hAnsi="Times New Roman" w:eastAsia="方正仿宋_GBK"/>
                <w:b/>
                <w:kern w:val="0"/>
                <w:sz w:val="24"/>
                <w:szCs w:val="24"/>
              </w:rPr>
              <w:t>1.</w:t>
            </w:r>
            <w:r>
              <w:rPr>
                <w:rFonts w:hint="eastAsia" w:ascii="方正仿宋_GBK" w:hAnsi="Times New Roman" w:eastAsia="方正仿宋_GBK"/>
                <w:b/>
                <w:kern w:val="0"/>
                <w:sz w:val="24"/>
                <w:szCs w:val="24"/>
              </w:rPr>
              <w:t>组织管理</w:t>
            </w:r>
          </w:p>
          <w:p w14:paraId="0569C173">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b/>
                <w:kern w:val="0"/>
                <w:sz w:val="24"/>
                <w:szCs w:val="24"/>
              </w:rPr>
              <w:t>（</w:t>
            </w:r>
            <w:r>
              <w:rPr>
                <w:rFonts w:hint="eastAsia" w:ascii="Times New Roman" w:hAnsi="Times New Roman" w:eastAsia="方正仿宋_GBK"/>
                <w:b/>
                <w:kern w:val="0"/>
                <w:sz w:val="24"/>
                <w:szCs w:val="24"/>
              </w:rPr>
              <w:t>30</w:t>
            </w:r>
            <w:r>
              <w:rPr>
                <w:rFonts w:hint="eastAsia" w:ascii="方正仿宋_GBK" w:hAnsi="Times New Roman" w:eastAsia="方正仿宋_GBK"/>
                <w:b/>
                <w:kern w:val="0"/>
                <w:sz w:val="24"/>
                <w:szCs w:val="24"/>
              </w:rPr>
              <w:t>分）</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5DACD3F8">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1.1</w:t>
            </w:r>
            <w:r>
              <w:rPr>
                <w:rFonts w:hint="eastAsia" w:ascii="方正仿宋_GBK" w:hAnsi="Times New Roman" w:eastAsia="方正仿宋_GBK"/>
                <w:kern w:val="0"/>
                <w:sz w:val="22"/>
                <w:szCs w:val="22"/>
              </w:rPr>
              <w:t>指导思想</w:t>
            </w:r>
          </w:p>
          <w:p w14:paraId="0BB48DE5">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5C814FDF">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1.1.1</w:t>
            </w:r>
            <w:r>
              <w:rPr>
                <w:rFonts w:hint="eastAsia" w:ascii="方正仿宋_GBK" w:hAnsi="Times New Roman" w:eastAsia="方正仿宋_GBK"/>
                <w:kern w:val="0"/>
                <w:sz w:val="22"/>
                <w:szCs w:val="22"/>
              </w:rPr>
              <w:t>认真落实立德树人的根本任务，注重发挥自考办学功能，形成有特色的办学理念和人才培养观</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2795269A">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存在违规办学行为，一经查实，扣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分；造成不良影响的，扣除“组织管理”项得分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F956811">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4460A16">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A7F4842">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6033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2679114D">
            <w:pPr>
              <w:widowControl/>
              <w:spacing w:line="340" w:lineRule="exact"/>
              <w:jc w:val="left"/>
              <w:rPr>
                <w:rFonts w:ascii="Times New Roman" w:hAnsi="Times New Roman" w:eastAsia="方正仿宋_GBK"/>
                <w:kern w:val="0"/>
                <w:sz w:val="22"/>
                <w:szCs w:val="22"/>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5412737A">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1.2</w:t>
            </w:r>
            <w:r>
              <w:rPr>
                <w:rFonts w:hint="eastAsia" w:ascii="方正仿宋_GBK" w:hAnsi="Times New Roman" w:eastAsia="方正仿宋_GBK"/>
                <w:kern w:val="0"/>
                <w:sz w:val="22"/>
                <w:szCs w:val="22"/>
              </w:rPr>
              <w:t>制度保障</w:t>
            </w:r>
          </w:p>
          <w:p w14:paraId="2010E0DE">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526F8102">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1.2.1</w:t>
            </w:r>
            <w:r>
              <w:rPr>
                <w:rFonts w:hint="eastAsia" w:ascii="方正仿宋_GBK" w:hAnsi="Times New Roman" w:eastAsia="方正仿宋_GBK"/>
                <w:kern w:val="0"/>
                <w:sz w:val="22"/>
                <w:szCs w:val="22"/>
              </w:rPr>
              <w:t>有自学考试相关项目的管理文件和制度</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108E6322">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对招生管理、考籍管理、教学管理、考生管理、实践性环节考核管理、过程性成绩管理、毕业管理等工作须有明确制度要求，制度不健全的，每少</w:t>
            </w:r>
            <w:r>
              <w:rPr>
                <w:rFonts w:hint="eastAsia" w:ascii="Times New Roman" w:hAnsi="Times New Roman" w:eastAsia="方正仿宋_GBK"/>
                <w:kern w:val="0"/>
                <w:sz w:val="22"/>
                <w:szCs w:val="22"/>
              </w:rPr>
              <w:t>1</w:t>
            </w:r>
            <w:r>
              <w:rPr>
                <w:rFonts w:hint="eastAsia" w:ascii="方正仿宋_GBK" w:hAnsi="Times New Roman" w:eastAsia="方正仿宋_GBK"/>
                <w:kern w:val="0"/>
                <w:sz w:val="22"/>
                <w:szCs w:val="22"/>
              </w:rPr>
              <w:t>项扣</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6C4022F">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4FA0445">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F814B63">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573E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418322E8">
            <w:pPr>
              <w:widowControl/>
              <w:spacing w:line="340" w:lineRule="exact"/>
              <w:jc w:val="left"/>
              <w:rPr>
                <w:rFonts w:ascii="Times New Roman" w:hAnsi="Times New Roman" w:eastAsia="方正仿宋_GBK"/>
                <w:kern w:val="0"/>
                <w:sz w:val="22"/>
                <w:szCs w:val="22"/>
              </w:rPr>
            </w:pPr>
          </w:p>
        </w:tc>
        <w:tc>
          <w:tcPr>
            <w:tcW w:w="2170" w:type="dxa"/>
            <w:vMerge w:val="restart"/>
            <w:tcBorders>
              <w:top w:val="nil"/>
              <w:left w:val="single" w:color="auto" w:sz="4" w:space="0"/>
              <w:bottom w:val="single" w:color="auto" w:sz="4" w:space="0"/>
              <w:right w:val="single" w:color="auto" w:sz="4" w:space="0"/>
            </w:tcBorders>
            <w:noWrap w:val="0"/>
            <w:vAlign w:val="center"/>
          </w:tcPr>
          <w:p w14:paraId="636ECDD0">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1.3</w:t>
            </w:r>
            <w:r>
              <w:rPr>
                <w:rFonts w:hint="eastAsia" w:ascii="方正仿宋_GBK" w:hAnsi="Times New Roman" w:eastAsia="方正仿宋_GBK"/>
                <w:kern w:val="0"/>
                <w:sz w:val="22"/>
                <w:szCs w:val="22"/>
              </w:rPr>
              <w:t>组织机构</w:t>
            </w:r>
          </w:p>
          <w:p w14:paraId="2162CEDE">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10</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1EC36C35">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1.3.1</w:t>
            </w:r>
            <w:r>
              <w:rPr>
                <w:rFonts w:hint="eastAsia" w:ascii="方正仿宋_GBK" w:hAnsi="Times New Roman" w:eastAsia="方正仿宋_GBK"/>
                <w:kern w:val="0"/>
                <w:sz w:val="22"/>
                <w:szCs w:val="22"/>
              </w:rPr>
              <w:t>有分管自学考试的校领导，设立专门的自学考试办事机构</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2B164C63">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无分管校领导或未单独设立自学考试办事机构的，扣</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C14ED9D">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FA8B326">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00EC366">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121E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01DCADD8">
            <w:pPr>
              <w:widowControl/>
              <w:spacing w:line="340" w:lineRule="exact"/>
              <w:jc w:val="left"/>
              <w:rPr>
                <w:rFonts w:ascii="Times New Roman" w:hAnsi="Times New Roman" w:eastAsia="方正仿宋_GBK"/>
                <w:kern w:val="0"/>
                <w:sz w:val="22"/>
                <w:szCs w:val="22"/>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177E0859">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4579A8AF">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1.3.2</w:t>
            </w:r>
            <w:r>
              <w:rPr>
                <w:rFonts w:hint="eastAsia" w:ascii="方正仿宋_GBK" w:hAnsi="Times New Roman" w:eastAsia="方正仿宋_GBK"/>
                <w:kern w:val="0"/>
                <w:sz w:val="22"/>
                <w:szCs w:val="22"/>
              </w:rPr>
              <w:t>配备与自学考试事业发展相适应的自学考试办事机构专职管理人员</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3CCDADC2">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自学考试办事机构专职管理人员不少于</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人，每少</w:t>
            </w:r>
            <w:r>
              <w:rPr>
                <w:rFonts w:hint="eastAsia" w:ascii="Times New Roman" w:hAnsi="Times New Roman" w:eastAsia="方正仿宋_GBK"/>
                <w:kern w:val="0"/>
                <w:sz w:val="22"/>
                <w:szCs w:val="22"/>
              </w:rPr>
              <w:t>1</w:t>
            </w:r>
            <w:r>
              <w:rPr>
                <w:rFonts w:hint="eastAsia" w:ascii="方正仿宋_GBK" w:hAnsi="Times New Roman" w:eastAsia="方正仿宋_GBK"/>
                <w:kern w:val="0"/>
                <w:sz w:val="22"/>
                <w:szCs w:val="22"/>
              </w:rPr>
              <w:t>人扣</w:t>
            </w:r>
            <w:r>
              <w:rPr>
                <w:rFonts w:hint="eastAsia" w:ascii="Times New Roman" w:hAnsi="Times New Roman" w:eastAsia="方正仿宋_GBK"/>
                <w:kern w:val="0"/>
                <w:sz w:val="22"/>
                <w:szCs w:val="22"/>
              </w:rPr>
              <w:t>1</w:t>
            </w:r>
            <w:r>
              <w:rPr>
                <w:rFonts w:hint="eastAsia" w:ascii="方正仿宋_GBK" w:hAnsi="Times New Roman" w:eastAsia="方正仿宋_GBK"/>
                <w:kern w:val="0"/>
                <w:sz w:val="22"/>
                <w:szCs w:val="22"/>
              </w:rPr>
              <w:t>分；每</w:t>
            </w:r>
            <w:r>
              <w:rPr>
                <w:rFonts w:hint="eastAsia" w:ascii="Times New Roman" w:hAnsi="Times New Roman" w:eastAsia="方正仿宋_GBK"/>
                <w:kern w:val="0"/>
                <w:sz w:val="22"/>
                <w:szCs w:val="22"/>
              </w:rPr>
              <w:t>4</w:t>
            </w:r>
            <w:r>
              <w:rPr>
                <w:rFonts w:hint="eastAsia" w:ascii="方正仿宋_GBK" w:hAnsi="Times New Roman" w:eastAsia="方正仿宋_GBK"/>
                <w:kern w:val="0"/>
                <w:sz w:val="22"/>
                <w:szCs w:val="22"/>
              </w:rPr>
              <w:t>个专业配一名专职管理人员，每少一名管理人员扣</w:t>
            </w:r>
            <w:r>
              <w:rPr>
                <w:rFonts w:hint="eastAsia" w:ascii="Times New Roman" w:hAnsi="Times New Roman" w:eastAsia="方正仿宋_GBK"/>
                <w:kern w:val="0"/>
                <w:sz w:val="22"/>
                <w:szCs w:val="22"/>
              </w:rPr>
              <w:t>1</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63C8DC0">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A4C39B1">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C82CBE1">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5290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3C003ADA">
            <w:pPr>
              <w:widowControl/>
              <w:spacing w:line="340" w:lineRule="exact"/>
              <w:jc w:val="left"/>
              <w:rPr>
                <w:rFonts w:ascii="Times New Roman" w:hAnsi="Times New Roman" w:eastAsia="方正仿宋_GBK"/>
                <w:kern w:val="0"/>
                <w:sz w:val="22"/>
                <w:szCs w:val="22"/>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55F6525E">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4F48B31C">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1.3.3</w:t>
            </w:r>
            <w:r>
              <w:rPr>
                <w:rFonts w:hint="eastAsia" w:ascii="方正仿宋_GBK" w:hAnsi="Times New Roman" w:eastAsia="方正仿宋_GBK"/>
                <w:kern w:val="0"/>
                <w:sz w:val="22"/>
                <w:szCs w:val="22"/>
              </w:rPr>
              <w:t>管理人员分工明确，职责清晰，熟悉自学考试相关政策</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293791D1">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分工不明确、职责不清的，扣</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分；管理混乱，造成不良影响的，扣除“组织机构”项得分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85006EF">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66C5684">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A77133">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67A7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72DF99C5">
            <w:pPr>
              <w:widowControl/>
              <w:spacing w:line="340" w:lineRule="exact"/>
              <w:jc w:val="left"/>
              <w:rPr>
                <w:rFonts w:ascii="Times New Roman" w:hAnsi="Times New Roman" w:eastAsia="方正仿宋_GBK"/>
                <w:kern w:val="0"/>
                <w:sz w:val="22"/>
                <w:szCs w:val="22"/>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06B835CD">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7537D5BA">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1.3.4</w:t>
            </w:r>
            <w:r>
              <w:rPr>
                <w:rFonts w:hint="eastAsia" w:ascii="方正仿宋_GBK" w:hAnsi="Times New Roman" w:eastAsia="方正仿宋_GBK"/>
                <w:kern w:val="0"/>
                <w:sz w:val="22"/>
                <w:szCs w:val="22"/>
              </w:rPr>
              <w:t>承办学院根据工作需要配备管理人员和相对稳定的班主任，且人员政治思想和业务素质好，敬业精神强</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202B3E35">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每</w:t>
            </w:r>
            <w:r>
              <w:rPr>
                <w:rFonts w:hint="eastAsia" w:ascii="Times New Roman" w:hAnsi="Times New Roman" w:eastAsia="方正仿宋_GBK"/>
                <w:kern w:val="0"/>
                <w:sz w:val="22"/>
                <w:szCs w:val="22"/>
              </w:rPr>
              <w:t>200</w:t>
            </w:r>
            <w:r>
              <w:rPr>
                <w:rFonts w:hint="eastAsia" w:ascii="方正仿宋_GBK" w:hAnsi="Times New Roman" w:eastAsia="方正仿宋_GBK"/>
                <w:kern w:val="0"/>
                <w:sz w:val="22"/>
                <w:szCs w:val="22"/>
              </w:rPr>
              <w:t>个学生需配备一名班主任，每少一名扣</w:t>
            </w:r>
            <w:r>
              <w:rPr>
                <w:rFonts w:hint="eastAsia" w:ascii="Times New Roman" w:hAnsi="Times New Roman" w:eastAsia="方正仿宋_GBK"/>
                <w:kern w:val="0"/>
                <w:sz w:val="22"/>
                <w:szCs w:val="22"/>
              </w:rPr>
              <w:t>1</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654D94C">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6C4962">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2A3B617">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2ECF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22142325">
            <w:pPr>
              <w:widowControl/>
              <w:spacing w:line="340" w:lineRule="exact"/>
              <w:jc w:val="left"/>
              <w:rPr>
                <w:rFonts w:ascii="Times New Roman" w:hAnsi="Times New Roman" w:eastAsia="方正仿宋_GBK"/>
                <w:kern w:val="0"/>
                <w:sz w:val="22"/>
                <w:szCs w:val="22"/>
              </w:rPr>
            </w:pPr>
          </w:p>
        </w:tc>
        <w:tc>
          <w:tcPr>
            <w:tcW w:w="2170" w:type="dxa"/>
            <w:vMerge w:val="restart"/>
            <w:tcBorders>
              <w:top w:val="nil"/>
              <w:left w:val="single" w:color="auto" w:sz="4" w:space="0"/>
              <w:bottom w:val="single" w:color="auto" w:sz="4" w:space="0"/>
              <w:right w:val="single" w:color="auto" w:sz="4" w:space="0"/>
            </w:tcBorders>
            <w:noWrap w:val="0"/>
            <w:vAlign w:val="center"/>
          </w:tcPr>
          <w:p w14:paraId="17582F7F">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1.4</w:t>
            </w:r>
            <w:r>
              <w:rPr>
                <w:rFonts w:hint="eastAsia" w:ascii="方正仿宋_GBK" w:hAnsi="Times New Roman" w:eastAsia="方正仿宋_GBK"/>
                <w:kern w:val="0"/>
                <w:sz w:val="22"/>
                <w:szCs w:val="22"/>
              </w:rPr>
              <w:t>教学资源</w:t>
            </w:r>
          </w:p>
          <w:p w14:paraId="12F8D8D0">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5566D126">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1.4.1</w:t>
            </w:r>
            <w:r>
              <w:rPr>
                <w:rFonts w:hint="eastAsia" w:ascii="方正仿宋_GBK" w:hAnsi="Times New Roman" w:eastAsia="方正仿宋_GBK"/>
                <w:kern w:val="0"/>
                <w:sz w:val="22"/>
                <w:szCs w:val="22"/>
              </w:rPr>
              <w:t>投入的教学力量与学生规模相适应，教学资源能够满足主考学校对教学的要求</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1CBBA4EE">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教室、实验和实训条件、体育锻炼的设施和场地、图书馆和阅览室、学生食堂等不能满足教学要求的，每项扣</w:t>
            </w:r>
            <w:r>
              <w:rPr>
                <w:rFonts w:hint="eastAsia" w:ascii="Times New Roman" w:hAnsi="Times New Roman" w:eastAsia="方正仿宋_GBK"/>
                <w:kern w:val="0"/>
                <w:sz w:val="22"/>
                <w:szCs w:val="22"/>
              </w:rPr>
              <w:t>1</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F8CF6EC">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DAE4EB5">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6F691D6">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1981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05CC2E1A">
            <w:pPr>
              <w:widowControl/>
              <w:spacing w:line="340" w:lineRule="exact"/>
              <w:jc w:val="left"/>
              <w:rPr>
                <w:rFonts w:ascii="Times New Roman" w:hAnsi="Times New Roman" w:eastAsia="方正仿宋_GBK"/>
                <w:kern w:val="0"/>
                <w:sz w:val="22"/>
                <w:szCs w:val="22"/>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74B0E108">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76CF9737">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1.4.2</w:t>
            </w:r>
            <w:r>
              <w:rPr>
                <w:rFonts w:hint="eastAsia" w:ascii="方正仿宋_GBK" w:hAnsi="Times New Roman" w:eastAsia="方正仿宋_GBK"/>
                <w:kern w:val="0"/>
                <w:sz w:val="22"/>
                <w:szCs w:val="22"/>
              </w:rPr>
              <w:t>具有与事业发展相适应的稳定任课教师队伍</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1E459F22">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任课教师达不到要求的，扣</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E6B095B">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620EBD2">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8696A4C">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7D0E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31582274">
            <w:pPr>
              <w:widowControl/>
              <w:spacing w:line="340" w:lineRule="exact"/>
              <w:jc w:val="left"/>
              <w:rPr>
                <w:rFonts w:ascii="Times New Roman" w:hAnsi="Times New Roman" w:eastAsia="方正仿宋_GBK"/>
                <w:kern w:val="0"/>
                <w:sz w:val="22"/>
                <w:szCs w:val="22"/>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7FD67C08">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1.5</w:t>
            </w:r>
            <w:r>
              <w:rPr>
                <w:rFonts w:hint="eastAsia" w:ascii="方正仿宋_GBK" w:hAnsi="Times New Roman" w:eastAsia="方正仿宋_GBK"/>
                <w:kern w:val="0"/>
                <w:sz w:val="22"/>
                <w:szCs w:val="22"/>
              </w:rPr>
              <w:t>招生管理</w:t>
            </w:r>
          </w:p>
          <w:p w14:paraId="2028FDA6">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23B0C961">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1.5.1</w:t>
            </w:r>
            <w:r>
              <w:rPr>
                <w:rFonts w:hint="eastAsia" w:ascii="方正仿宋_GBK" w:hAnsi="Times New Roman" w:eastAsia="方正仿宋_GBK"/>
                <w:sz w:val="22"/>
                <w:szCs w:val="22"/>
              </w:rPr>
              <w:t>按主考学校的要求进行招生宣传、组织生源，及时反馈招生进度，信息报送准确、完整、及时</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034B6B19">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招生宣传不合规的，扣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分；未及时反馈进度的，扣</w:t>
            </w:r>
            <w:r>
              <w:rPr>
                <w:rFonts w:hint="eastAsia" w:ascii="Times New Roman" w:hAnsi="Times New Roman" w:eastAsia="方正仿宋_GBK"/>
                <w:kern w:val="0"/>
                <w:sz w:val="22"/>
                <w:szCs w:val="22"/>
              </w:rPr>
              <w:t>3</w:t>
            </w:r>
            <w:r>
              <w:rPr>
                <w:rFonts w:hint="eastAsia" w:ascii="方正仿宋_GBK" w:hAnsi="Times New Roman" w:eastAsia="方正仿宋_GBK"/>
                <w:kern w:val="0"/>
                <w:sz w:val="22"/>
                <w:szCs w:val="22"/>
              </w:rPr>
              <w:t>分；信息报送不全、报送不及时的，扣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16775D7">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D5C6A7B">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210AF73">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2B1E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restart"/>
            <w:tcBorders>
              <w:top w:val="nil"/>
              <w:left w:val="single" w:color="auto" w:sz="4" w:space="0"/>
              <w:bottom w:val="single" w:color="auto" w:sz="4" w:space="0"/>
              <w:right w:val="single" w:color="auto" w:sz="4" w:space="0"/>
            </w:tcBorders>
            <w:noWrap w:val="0"/>
            <w:vAlign w:val="center"/>
          </w:tcPr>
          <w:p w14:paraId="56343436">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Times New Roman" w:hAnsi="Times New Roman" w:eastAsia="方正仿宋_GBK"/>
                <w:b/>
                <w:kern w:val="0"/>
                <w:sz w:val="24"/>
                <w:szCs w:val="24"/>
              </w:rPr>
              <w:t>2.</w:t>
            </w:r>
            <w:r>
              <w:rPr>
                <w:rFonts w:hint="eastAsia" w:ascii="方正仿宋_GBK" w:hAnsi="Times New Roman" w:eastAsia="方正仿宋_GBK"/>
                <w:b/>
                <w:kern w:val="0"/>
                <w:sz w:val="24"/>
                <w:szCs w:val="24"/>
              </w:rPr>
              <w:t>计划教学管理</w:t>
            </w:r>
          </w:p>
          <w:p w14:paraId="75858596">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w:t>
            </w:r>
            <w:r>
              <w:rPr>
                <w:rFonts w:hint="eastAsia" w:ascii="Times New Roman" w:hAnsi="Times New Roman" w:eastAsia="方正仿宋_GBK"/>
                <w:b/>
                <w:kern w:val="0"/>
                <w:sz w:val="24"/>
                <w:szCs w:val="24"/>
              </w:rPr>
              <w:t>20</w:t>
            </w:r>
            <w:r>
              <w:rPr>
                <w:rFonts w:hint="eastAsia" w:ascii="方正仿宋_GBK" w:hAnsi="Times New Roman" w:eastAsia="方正仿宋_GBK"/>
                <w:b/>
                <w:kern w:val="0"/>
                <w:sz w:val="24"/>
                <w:szCs w:val="24"/>
              </w:rPr>
              <w:t>分）</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7EFA344D">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2.1</w:t>
            </w:r>
            <w:r>
              <w:rPr>
                <w:rFonts w:hint="eastAsia" w:ascii="方正仿宋_GBK" w:hAnsi="Times New Roman" w:eastAsia="方正仿宋_GBK"/>
                <w:kern w:val="0"/>
                <w:sz w:val="22"/>
                <w:szCs w:val="22"/>
              </w:rPr>
              <w:t>材料上报</w:t>
            </w:r>
          </w:p>
          <w:p w14:paraId="62A03431">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1B688698">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2.1.1</w:t>
            </w:r>
            <w:r>
              <w:rPr>
                <w:rFonts w:hint="eastAsia" w:ascii="方正仿宋_GBK" w:hAnsi="Times New Roman" w:eastAsia="方正仿宋_GBK"/>
                <w:kern w:val="0"/>
                <w:sz w:val="22"/>
                <w:szCs w:val="22"/>
              </w:rPr>
              <w:t>每年</w:t>
            </w:r>
            <w:r>
              <w:rPr>
                <w:rFonts w:hint="eastAsia" w:ascii="Times New Roman" w:hAnsi="Times New Roman" w:eastAsia="方正仿宋_GBK"/>
                <w:kern w:val="0"/>
                <w:sz w:val="22"/>
                <w:szCs w:val="22"/>
              </w:rPr>
              <w:t>1</w:t>
            </w:r>
            <w:r>
              <w:rPr>
                <w:rFonts w:hint="eastAsia" w:ascii="方正仿宋_GBK" w:hAnsi="Times New Roman" w:eastAsia="方正仿宋_GBK"/>
                <w:kern w:val="0"/>
                <w:sz w:val="22"/>
                <w:szCs w:val="22"/>
              </w:rPr>
              <w:t>月初上报社会助学组织登记备案材料、专接本专业备案材料</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261DF55A">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未按时报送材料的，扣</w:t>
            </w:r>
            <w:r>
              <w:rPr>
                <w:rFonts w:hint="eastAsia" w:ascii="Times New Roman" w:hAnsi="Times New Roman" w:eastAsia="方正仿宋_GBK"/>
                <w:kern w:val="0"/>
                <w:sz w:val="22"/>
                <w:szCs w:val="22"/>
              </w:rPr>
              <w:t>3</w:t>
            </w:r>
            <w:r>
              <w:rPr>
                <w:rFonts w:hint="eastAsia" w:ascii="方正仿宋_GBK" w:hAnsi="Times New Roman" w:eastAsia="方正仿宋_GBK"/>
                <w:kern w:val="0"/>
                <w:sz w:val="22"/>
                <w:szCs w:val="22"/>
              </w:rPr>
              <w:t>分；材料不齐全的，扣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1CA6AFA">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EED95F2">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CAB8328">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72A9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4F4463D2">
            <w:pPr>
              <w:widowControl/>
              <w:spacing w:line="340" w:lineRule="exact"/>
              <w:jc w:val="left"/>
              <w:rPr>
                <w:rFonts w:ascii="Times New Roman" w:hAnsi="Times New Roman" w:eastAsia="方正仿宋_GBK"/>
                <w:b/>
                <w:kern w:val="0"/>
                <w:sz w:val="24"/>
                <w:szCs w:val="24"/>
              </w:rPr>
            </w:pPr>
          </w:p>
        </w:tc>
        <w:tc>
          <w:tcPr>
            <w:tcW w:w="2170" w:type="dxa"/>
            <w:vMerge w:val="restart"/>
            <w:tcBorders>
              <w:top w:val="nil"/>
              <w:left w:val="single" w:color="auto" w:sz="4" w:space="0"/>
              <w:bottom w:val="single" w:color="auto" w:sz="4" w:space="0"/>
              <w:right w:val="single" w:color="auto" w:sz="4" w:space="0"/>
            </w:tcBorders>
            <w:noWrap w:val="0"/>
            <w:vAlign w:val="center"/>
          </w:tcPr>
          <w:p w14:paraId="5CFAE362">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2.2</w:t>
            </w:r>
            <w:r>
              <w:rPr>
                <w:rFonts w:hint="eastAsia" w:ascii="方正仿宋_GBK" w:hAnsi="Times New Roman" w:eastAsia="方正仿宋_GBK"/>
                <w:kern w:val="0"/>
                <w:sz w:val="22"/>
                <w:szCs w:val="22"/>
              </w:rPr>
              <w:t>教学管理</w:t>
            </w:r>
          </w:p>
          <w:p w14:paraId="472FB4B0">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10</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4A08B8CC">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2.2.1</w:t>
            </w:r>
            <w:r>
              <w:rPr>
                <w:rFonts w:hint="eastAsia" w:ascii="方正仿宋_GBK" w:hAnsi="Times New Roman" w:eastAsia="方正仿宋_GBK"/>
                <w:kern w:val="0"/>
                <w:sz w:val="22"/>
                <w:szCs w:val="22"/>
              </w:rPr>
              <w:t>严格按照主考学校发布的专业教学进度计划、考试大纲实施教学</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3EA984F1">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未按照规定的教学进度、考试大纲进行教学的，扣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FB32CE2">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76E3497">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6CB0AFF">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1787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5E8BA149">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00A9A2FA">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25324DA7">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2.2.2</w:t>
            </w:r>
            <w:r>
              <w:rPr>
                <w:rFonts w:hint="eastAsia" w:ascii="方正仿宋_GBK" w:hAnsi="Times New Roman" w:eastAsia="方正仿宋_GBK"/>
                <w:kern w:val="0"/>
                <w:sz w:val="22"/>
                <w:szCs w:val="22"/>
              </w:rPr>
              <w:t>选派具有专业学科背景的教师按时参加主考学校组织的集体备课</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62830C48">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未按时参加集体备课的，扣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8A534D5">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8973160">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6A3A2E3">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14E0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59D8593C">
            <w:pPr>
              <w:widowControl/>
              <w:spacing w:line="340" w:lineRule="exact"/>
              <w:jc w:val="left"/>
              <w:rPr>
                <w:rFonts w:ascii="Times New Roman" w:hAnsi="Times New Roman" w:eastAsia="方正仿宋_GBK"/>
                <w:b/>
                <w:kern w:val="0"/>
                <w:sz w:val="24"/>
                <w:szCs w:val="24"/>
              </w:rPr>
            </w:pPr>
          </w:p>
        </w:tc>
        <w:tc>
          <w:tcPr>
            <w:tcW w:w="2170" w:type="dxa"/>
            <w:vMerge w:val="restart"/>
            <w:tcBorders>
              <w:top w:val="nil"/>
              <w:left w:val="single" w:color="auto" w:sz="4" w:space="0"/>
              <w:bottom w:val="single" w:color="auto" w:sz="4" w:space="0"/>
              <w:right w:val="single" w:color="auto" w:sz="4" w:space="0"/>
            </w:tcBorders>
            <w:noWrap w:val="0"/>
            <w:vAlign w:val="center"/>
          </w:tcPr>
          <w:p w14:paraId="3EB6EA85">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2.3</w:t>
            </w:r>
            <w:r>
              <w:rPr>
                <w:rFonts w:hint="eastAsia" w:ascii="方正仿宋_GBK" w:hAnsi="Times New Roman" w:eastAsia="方正仿宋_GBK"/>
                <w:kern w:val="0"/>
                <w:sz w:val="22"/>
                <w:szCs w:val="22"/>
              </w:rPr>
              <w:t>教材管理</w:t>
            </w:r>
          </w:p>
          <w:p w14:paraId="0122BADC">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62DEFCA7">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2.3.1</w:t>
            </w:r>
            <w:r>
              <w:rPr>
                <w:rFonts w:hint="eastAsia" w:ascii="方正仿宋_GBK" w:hAnsi="Times New Roman" w:eastAsia="方正仿宋_GBK"/>
                <w:kern w:val="0"/>
                <w:sz w:val="22"/>
                <w:szCs w:val="22"/>
              </w:rPr>
              <w:t>使用正版课程教材</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34A94A05">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使用盗版教材一经查实的，扣</w:t>
            </w:r>
            <w:r>
              <w:rPr>
                <w:rFonts w:hint="eastAsia" w:ascii="Times New Roman" w:hAnsi="Times New Roman" w:eastAsia="方正仿宋_GBK"/>
                <w:kern w:val="0"/>
                <w:sz w:val="22"/>
                <w:szCs w:val="22"/>
              </w:rPr>
              <w:t>3</w:t>
            </w:r>
            <w:r>
              <w:rPr>
                <w:rFonts w:hint="eastAsia" w:ascii="方正仿宋_GBK" w:hAnsi="Times New Roman" w:eastAsia="方正仿宋_GBK"/>
                <w:kern w:val="0"/>
                <w:sz w:val="22"/>
                <w:szCs w:val="22"/>
              </w:rPr>
              <w:t>分；造成不良影响的，扣除“教材管理”项得分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EF825ED">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79FB00D">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1D2DB59">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2874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166158D8">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7AB1AB76">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6ED4EFEB">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2.3.2</w:t>
            </w:r>
            <w:r>
              <w:rPr>
                <w:rFonts w:hint="eastAsia" w:ascii="方正仿宋_GBK" w:hAnsi="Times New Roman" w:eastAsia="方正仿宋_GBK"/>
                <w:kern w:val="0"/>
                <w:sz w:val="22"/>
                <w:szCs w:val="22"/>
              </w:rPr>
              <w:t>向学生宣传教材发行模式，指导学生通过正规渠道购买教材</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126D46D1">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误导考生购买教材的，扣</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F51AF2C">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439F782">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44F9D9C">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67CE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995" w:type="dxa"/>
            <w:vMerge w:val="restart"/>
            <w:tcBorders>
              <w:top w:val="nil"/>
              <w:left w:val="single" w:color="auto" w:sz="4" w:space="0"/>
              <w:bottom w:val="single" w:color="auto" w:sz="4" w:space="0"/>
              <w:right w:val="single" w:color="auto" w:sz="4" w:space="0"/>
            </w:tcBorders>
            <w:noWrap w:val="0"/>
            <w:vAlign w:val="center"/>
          </w:tcPr>
          <w:p w14:paraId="093A15EF">
            <w:pPr>
              <w:autoSpaceDE w:val="0"/>
              <w:adjustRightInd w:val="0"/>
              <w:snapToGrid w:val="0"/>
              <w:spacing w:line="340" w:lineRule="exact"/>
              <w:jc w:val="center"/>
              <w:rPr>
                <w:rFonts w:ascii="Times New Roman" w:hAnsi="Times New Roman" w:eastAsia="方正仿宋_GBK"/>
                <w:b/>
                <w:kern w:val="0"/>
                <w:sz w:val="24"/>
                <w:szCs w:val="24"/>
              </w:rPr>
            </w:pPr>
          </w:p>
          <w:p w14:paraId="1D9C4710">
            <w:pPr>
              <w:autoSpaceDE w:val="0"/>
              <w:adjustRightInd w:val="0"/>
              <w:snapToGrid w:val="0"/>
              <w:spacing w:line="340" w:lineRule="exact"/>
              <w:jc w:val="center"/>
              <w:rPr>
                <w:rFonts w:ascii="Times New Roman" w:hAnsi="Times New Roman" w:eastAsia="方正仿宋_GBK"/>
                <w:b/>
                <w:kern w:val="0"/>
                <w:sz w:val="24"/>
                <w:szCs w:val="24"/>
              </w:rPr>
            </w:pPr>
          </w:p>
          <w:p w14:paraId="6709CC96">
            <w:pPr>
              <w:autoSpaceDE w:val="0"/>
              <w:adjustRightInd w:val="0"/>
              <w:snapToGrid w:val="0"/>
              <w:spacing w:line="340" w:lineRule="exact"/>
              <w:jc w:val="center"/>
              <w:rPr>
                <w:rFonts w:ascii="Times New Roman" w:hAnsi="Times New Roman" w:eastAsia="方正仿宋_GBK"/>
                <w:b/>
                <w:kern w:val="0"/>
                <w:sz w:val="24"/>
                <w:szCs w:val="24"/>
              </w:rPr>
            </w:pPr>
          </w:p>
          <w:p w14:paraId="78F29F44">
            <w:pPr>
              <w:autoSpaceDE w:val="0"/>
              <w:adjustRightInd w:val="0"/>
              <w:snapToGrid w:val="0"/>
              <w:spacing w:line="340" w:lineRule="exact"/>
              <w:jc w:val="center"/>
              <w:rPr>
                <w:rFonts w:ascii="Times New Roman" w:hAnsi="Times New Roman" w:eastAsia="方正仿宋_GBK"/>
                <w:b/>
                <w:kern w:val="0"/>
                <w:sz w:val="24"/>
                <w:szCs w:val="24"/>
              </w:rPr>
            </w:pPr>
          </w:p>
          <w:p w14:paraId="000CB584">
            <w:pPr>
              <w:autoSpaceDE w:val="0"/>
              <w:adjustRightInd w:val="0"/>
              <w:snapToGrid w:val="0"/>
              <w:spacing w:line="340" w:lineRule="exact"/>
              <w:jc w:val="center"/>
              <w:rPr>
                <w:rFonts w:ascii="Times New Roman" w:hAnsi="Times New Roman" w:eastAsia="方正仿宋_GBK"/>
                <w:b/>
                <w:kern w:val="0"/>
                <w:sz w:val="24"/>
                <w:szCs w:val="24"/>
              </w:rPr>
            </w:pPr>
          </w:p>
          <w:p w14:paraId="75EBFD12">
            <w:pPr>
              <w:autoSpaceDE w:val="0"/>
              <w:adjustRightInd w:val="0"/>
              <w:snapToGrid w:val="0"/>
              <w:spacing w:line="340" w:lineRule="exact"/>
              <w:jc w:val="center"/>
              <w:rPr>
                <w:rFonts w:ascii="Times New Roman" w:hAnsi="Times New Roman" w:eastAsia="方正仿宋_GBK"/>
                <w:b/>
                <w:kern w:val="0"/>
                <w:sz w:val="24"/>
                <w:szCs w:val="24"/>
              </w:rPr>
            </w:pPr>
          </w:p>
          <w:p w14:paraId="20C20556">
            <w:pPr>
              <w:autoSpaceDE w:val="0"/>
              <w:adjustRightInd w:val="0"/>
              <w:snapToGrid w:val="0"/>
              <w:spacing w:line="340" w:lineRule="exact"/>
              <w:jc w:val="center"/>
              <w:rPr>
                <w:rFonts w:ascii="Times New Roman" w:hAnsi="Times New Roman" w:eastAsia="方正仿宋_GBK"/>
                <w:b/>
                <w:kern w:val="0"/>
                <w:sz w:val="24"/>
                <w:szCs w:val="24"/>
              </w:rPr>
            </w:pPr>
          </w:p>
          <w:p w14:paraId="40B48BD3">
            <w:pPr>
              <w:autoSpaceDE w:val="0"/>
              <w:adjustRightInd w:val="0"/>
              <w:snapToGrid w:val="0"/>
              <w:spacing w:line="340" w:lineRule="exact"/>
              <w:jc w:val="center"/>
              <w:rPr>
                <w:rFonts w:hint="eastAsia" w:ascii="Times New Roman" w:hAnsi="Times New Roman" w:eastAsia="方正仿宋_GBK"/>
                <w:b/>
                <w:kern w:val="0"/>
                <w:sz w:val="24"/>
                <w:szCs w:val="24"/>
              </w:rPr>
            </w:pPr>
          </w:p>
          <w:p w14:paraId="0707CB8A">
            <w:pPr>
              <w:autoSpaceDE w:val="0"/>
              <w:adjustRightInd w:val="0"/>
              <w:snapToGrid w:val="0"/>
              <w:spacing w:line="340" w:lineRule="exact"/>
              <w:jc w:val="center"/>
              <w:rPr>
                <w:rFonts w:ascii="Times New Roman" w:hAnsi="Times New Roman" w:eastAsia="方正仿宋_GBK"/>
                <w:b/>
                <w:kern w:val="0"/>
                <w:sz w:val="24"/>
                <w:szCs w:val="24"/>
              </w:rPr>
            </w:pPr>
          </w:p>
          <w:p w14:paraId="22D783D3">
            <w:pPr>
              <w:autoSpaceDE w:val="0"/>
              <w:adjustRightInd w:val="0"/>
              <w:snapToGrid w:val="0"/>
              <w:spacing w:line="340" w:lineRule="exact"/>
              <w:jc w:val="center"/>
              <w:rPr>
                <w:rFonts w:hint="eastAsia" w:ascii="Times New Roman" w:hAnsi="Times New Roman" w:eastAsia="方正仿宋_GBK"/>
                <w:b/>
                <w:kern w:val="0"/>
                <w:sz w:val="24"/>
                <w:szCs w:val="24"/>
              </w:rPr>
            </w:pPr>
          </w:p>
          <w:p w14:paraId="031033A5">
            <w:pPr>
              <w:autoSpaceDE w:val="0"/>
              <w:adjustRightInd w:val="0"/>
              <w:snapToGrid w:val="0"/>
              <w:spacing w:line="340" w:lineRule="exact"/>
              <w:jc w:val="center"/>
              <w:rPr>
                <w:rFonts w:hint="eastAsia" w:ascii="Times New Roman" w:hAnsi="Times New Roman" w:eastAsia="方正仿宋_GBK"/>
                <w:b/>
                <w:kern w:val="0"/>
                <w:sz w:val="24"/>
                <w:szCs w:val="24"/>
              </w:rPr>
            </w:pPr>
          </w:p>
          <w:p w14:paraId="509BA091">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Times New Roman" w:hAnsi="Times New Roman" w:eastAsia="方正仿宋_GBK"/>
                <w:b/>
                <w:kern w:val="0"/>
                <w:sz w:val="24"/>
                <w:szCs w:val="24"/>
              </w:rPr>
              <w:t>3.</w:t>
            </w:r>
            <w:r>
              <w:rPr>
                <w:rFonts w:hint="eastAsia" w:ascii="方正仿宋_GBK" w:hAnsi="Times New Roman" w:eastAsia="方正仿宋_GBK"/>
                <w:b/>
                <w:kern w:val="0"/>
                <w:sz w:val="24"/>
                <w:szCs w:val="24"/>
              </w:rPr>
              <w:t>考籍考务管理</w:t>
            </w:r>
          </w:p>
          <w:p w14:paraId="3013E9C7">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w:t>
            </w:r>
            <w:r>
              <w:rPr>
                <w:rFonts w:hint="eastAsia" w:ascii="Times New Roman" w:hAnsi="Times New Roman" w:eastAsia="方正仿宋_GBK"/>
                <w:b/>
                <w:kern w:val="0"/>
                <w:sz w:val="24"/>
                <w:szCs w:val="24"/>
              </w:rPr>
              <w:t>35</w:t>
            </w:r>
            <w:r>
              <w:rPr>
                <w:rFonts w:hint="eastAsia" w:ascii="方正仿宋_GBK" w:hAnsi="Times New Roman" w:eastAsia="方正仿宋_GBK"/>
                <w:b/>
                <w:kern w:val="0"/>
                <w:sz w:val="24"/>
                <w:szCs w:val="24"/>
              </w:rPr>
              <w:t>分）</w:t>
            </w:r>
          </w:p>
          <w:p w14:paraId="1258B041">
            <w:pPr>
              <w:autoSpaceDE w:val="0"/>
              <w:adjustRightInd w:val="0"/>
              <w:snapToGrid w:val="0"/>
              <w:spacing w:line="340" w:lineRule="exact"/>
              <w:jc w:val="center"/>
              <w:rPr>
                <w:rFonts w:hint="eastAsia" w:ascii="Times New Roman" w:hAnsi="Times New Roman" w:eastAsia="方正仿宋_GBK"/>
                <w:b/>
                <w:kern w:val="0"/>
                <w:sz w:val="24"/>
                <w:szCs w:val="24"/>
              </w:rPr>
            </w:pPr>
          </w:p>
          <w:p w14:paraId="2C9088E1">
            <w:pPr>
              <w:autoSpaceDE w:val="0"/>
              <w:adjustRightInd w:val="0"/>
              <w:snapToGrid w:val="0"/>
              <w:spacing w:line="340" w:lineRule="exact"/>
              <w:jc w:val="center"/>
              <w:rPr>
                <w:rFonts w:hint="eastAsia" w:ascii="Times New Roman" w:hAnsi="Times New Roman" w:eastAsia="方正仿宋_GBK"/>
                <w:b/>
                <w:kern w:val="0"/>
                <w:sz w:val="24"/>
                <w:szCs w:val="24"/>
              </w:rPr>
            </w:pPr>
          </w:p>
          <w:p w14:paraId="3012C89A">
            <w:pPr>
              <w:autoSpaceDE w:val="0"/>
              <w:adjustRightInd w:val="0"/>
              <w:snapToGrid w:val="0"/>
              <w:spacing w:line="340" w:lineRule="exact"/>
              <w:jc w:val="center"/>
              <w:rPr>
                <w:rFonts w:hint="eastAsia" w:ascii="Times New Roman" w:hAnsi="Times New Roman" w:eastAsia="方正仿宋_GBK"/>
                <w:b/>
                <w:kern w:val="0"/>
                <w:sz w:val="24"/>
                <w:szCs w:val="24"/>
              </w:rPr>
            </w:pPr>
          </w:p>
          <w:p w14:paraId="5E99E4CE">
            <w:pPr>
              <w:autoSpaceDE w:val="0"/>
              <w:adjustRightInd w:val="0"/>
              <w:snapToGrid w:val="0"/>
              <w:spacing w:line="340" w:lineRule="exact"/>
              <w:jc w:val="center"/>
              <w:rPr>
                <w:rFonts w:hint="eastAsia" w:ascii="Times New Roman" w:hAnsi="Times New Roman" w:eastAsia="方正仿宋_GBK"/>
                <w:b/>
                <w:kern w:val="0"/>
                <w:sz w:val="24"/>
                <w:szCs w:val="24"/>
              </w:rPr>
            </w:pPr>
          </w:p>
          <w:p w14:paraId="3F129AEE">
            <w:pPr>
              <w:autoSpaceDE w:val="0"/>
              <w:adjustRightInd w:val="0"/>
              <w:snapToGrid w:val="0"/>
              <w:spacing w:line="340" w:lineRule="exact"/>
              <w:jc w:val="center"/>
              <w:rPr>
                <w:rFonts w:hint="eastAsia" w:ascii="Times New Roman" w:hAnsi="Times New Roman" w:eastAsia="方正仿宋_GBK"/>
                <w:b/>
                <w:kern w:val="0"/>
                <w:sz w:val="24"/>
                <w:szCs w:val="24"/>
              </w:rPr>
            </w:pPr>
          </w:p>
          <w:p w14:paraId="1C7CBE0E">
            <w:pPr>
              <w:autoSpaceDE w:val="0"/>
              <w:adjustRightInd w:val="0"/>
              <w:snapToGrid w:val="0"/>
              <w:spacing w:line="340" w:lineRule="exact"/>
              <w:jc w:val="center"/>
              <w:rPr>
                <w:rFonts w:hint="eastAsia" w:ascii="Times New Roman" w:hAnsi="Times New Roman" w:eastAsia="方正仿宋_GBK"/>
                <w:b/>
                <w:kern w:val="0"/>
                <w:sz w:val="24"/>
                <w:szCs w:val="24"/>
              </w:rPr>
            </w:pPr>
          </w:p>
          <w:p w14:paraId="21393E6A">
            <w:pPr>
              <w:autoSpaceDE w:val="0"/>
              <w:adjustRightInd w:val="0"/>
              <w:snapToGrid w:val="0"/>
              <w:spacing w:line="340" w:lineRule="exact"/>
              <w:jc w:val="center"/>
              <w:rPr>
                <w:rFonts w:hint="eastAsia" w:ascii="Times New Roman" w:hAnsi="Times New Roman" w:eastAsia="方正仿宋_GBK"/>
                <w:b/>
                <w:kern w:val="0"/>
                <w:sz w:val="24"/>
                <w:szCs w:val="24"/>
              </w:rPr>
            </w:pPr>
          </w:p>
          <w:p w14:paraId="077B4B0C">
            <w:pPr>
              <w:autoSpaceDE w:val="0"/>
              <w:adjustRightInd w:val="0"/>
              <w:snapToGrid w:val="0"/>
              <w:spacing w:line="340" w:lineRule="exact"/>
              <w:jc w:val="center"/>
              <w:rPr>
                <w:rFonts w:hint="eastAsia" w:ascii="Times New Roman" w:hAnsi="Times New Roman" w:eastAsia="方正仿宋_GBK"/>
                <w:b/>
                <w:kern w:val="0"/>
                <w:sz w:val="24"/>
                <w:szCs w:val="24"/>
              </w:rPr>
            </w:pPr>
          </w:p>
          <w:p w14:paraId="1B5BCB32">
            <w:pPr>
              <w:autoSpaceDE w:val="0"/>
              <w:adjustRightInd w:val="0"/>
              <w:snapToGrid w:val="0"/>
              <w:spacing w:line="340" w:lineRule="exact"/>
              <w:jc w:val="center"/>
              <w:rPr>
                <w:rFonts w:hint="eastAsia" w:ascii="Times New Roman" w:hAnsi="Times New Roman" w:eastAsia="方正仿宋_GBK"/>
                <w:b/>
                <w:kern w:val="0"/>
                <w:sz w:val="24"/>
                <w:szCs w:val="24"/>
              </w:rPr>
            </w:pPr>
          </w:p>
          <w:p w14:paraId="56921DD1">
            <w:pPr>
              <w:autoSpaceDE w:val="0"/>
              <w:adjustRightInd w:val="0"/>
              <w:snapToGrid w:val="0"/>
              <w:spacing w:line="340" w:lineRule="exact"/>
              <w:jc w:val="center"/>
              <w:rPr>
                <w:rFonts w:hint="eastAsia" w:ascii="Times New Roman" w:hAnsi="Times New Roman" w:eastAsia="方正仿宋_GBK"/>
                <w:b/>
                <w:kern w:val="0"/>
                <w:sz w:val="24"/>
                <w:szCs w:val="24"/>
              </w:rPr>
            </w:pPr>
          </w:p>
          <w:p w14:paraId="2B8EE03E">
            <w:pPr>
              <w:autoSpaceDE w:val="0"/>
              <w:adjustRightInd w:val="0"/>
              <w:snapToGrid w:val="0"/>
              <w:spacing w:line="340" w:lineRule="exact"/>
              <w:jc w:val="center"/>
              <w:rPr>
                <w:rFonts w:hint="eastAsia" w:ascii="Times New Roman" w:hAnsi="Times New Roman" w:eastAsia="方正仿宋_GBK"/>
                <w:b/>
                <w:kern w:val="0"/>
                <w:sz w:val="24"/>
                <w:szCs w:val="24"/>
              </w:rPr>
            </w:pPr>
          </w:p>
          <w:p w14:paraId="08D5513E">
            <w:pPr>
              <w:autoSpaceDE w:val="0"/>
              <w:adjustRightInd w:val="0"/>
              <w:snapToGrid w:val="0"/>
              <w:spacing w:line="340" w:lineRule="exact"/>
              <w:jc w:val="center"/>
              <w:rPr>
                <w:rFonts w:hint="eastAsia" w:ascii="Times New Roman" w:hAnsi="Times New Roman" w:eastAsia="方正仿宋_GBK"/>
                <w:b/>
                <w:kern w:val="0"/>
                <w:sz w:val="24"/>
                <w:szCs w:val="24"/>
              </w:rPr>
            </w:pPr>
          </w:p>
          <w:p w14:paraId="29356483">
            <w:pPr>
              <w:autoSpaceDE w:val="0"/>
              <w:adjustRightInd w:val="0"/>
              <w:snapToGrid w:val="0"/>
              <w:spacing w:line="340" w:lineRule="exact"/>
              <w:jc w:val="center"/>
              <w:rPr>
                <w:rFonts w:hint="eastAsia" w:ascii="Times New Roman" w:hAnsi="Times New Roman" w:eastAsia="方正仿宋_GBK"/>
                <w:b/>
                <w:kern w:val="0"/>
                <w:sz w:val="24"/>
                <w:szCs w:val="24"/>
              </w:rPr>
            </w:pPr>
          </w:p>
          <w:p w14:paraId="53399D8E">
            <w:pPr>
              <w:autoSpaceDE w:val="0"/>
              <w:adjustRightInd w:val="0"/>
              <w:snapToGrid w:val="0"/>
              <w:spacing w:line="340" w:lineRule="exact"/>
              <w:jc w:val="center"/>
              <w:rPr>
                <w:rFonts w:ascii="Times New Roman" w:hAnsi="Times New Roman" w:eastAsia="方正仿宋_GBK"/>
                <w:b/>
                <w:kern w:val="0"/>
                <w:sz w:val="24"/>
                <w:szCs w:val="24"/>
              </w:rPr>
            </w:pPr>
          </w:p>
          <w:p w14:paraId="2A9AD19B">
            <w:pPr>
              <w:autoSpaceDE w:val="0"/>
              <w:adjustRightInd w:val="0"/>
              <w:snapToGrid w:val="0"/>
              <w:spacing w:line="340" w:lineRule="exact"/>
              <w:jc w:val="center"/>
              <w:rPr>
                <w:rFonts w:ascii="Times New Roman" w:hAnsi="Times New Roman" w:eastAsia="方正仿宋_GBK"/>
                <w:b/>
                <w:kern w:val="0"/>
                <w:sz w:val="24"/>
                <w:szCs w:val="24"/>
              </w:rPr>
            </w:pPr>
          </w:p>
          <w:p w14:paraId="24FAAB85">
            <w:pPr>
              <w:autoSpaceDE w:val="0"/>
              <w:adjustRightInd w:val="0"/>
              <w:snapToGrid w:val="0"/>
              <w:spacing w:line="340" w:lineRule="exact"/>
              <w:jc w:val="center"/>
              <w:rPr>
                <w:rFonts w:ascii="Times New Roman" w:hAnsi="Times New Roman" w:eastAsia="方正仿宋_GBK"/>
                <w:b/>
                <w:kern w:val="0"/>
                <w:sz w:val="24"/>
                <w:szCs w:val="24"/>
              </w:rPr>
            </w:pPr>
          </w:p>
          <w:p w14:paraId="2302A878">
            <w:pPr>
              <w:autoSpaceDE w:val="0"/>
              <w:adjustRightInd w:val="0"/>
              <w:snapToGrid w:val="0"/>
              <w:spacing w:line="340" w:lineRule="exact"/>
              <w:jc w:val="center"/>
              <w:rPr>
                <w:rFonts w:ascii="Times New Roman" w:hAnsi="Times New Roman" w:eastAsia="方正仿宋_GBK"/>
                <w:b/>
                <w:kern w:val="0"/>
                <w:sz w:val="24"/>
                <w:szCs w:val="24"/>
              </w:rPr>
            </w:pPr>
          </w:p>
          <w:p w14:paraId="5BB11E19">
            <w:pPr>
              <w:autoSpaceDE w:val="0"/>
              <w:adjustRightInd w:val="0"/>
              <w:snapToGrid w:val="0"/>
              <w:spacing w:line="340" w:lineRule="exact"/>
              <w:jc w:val="center"/>
              <w:rPr>
                <w:rFonts w:ascii="Times New Roman" w:hAnsi="Times New Roman" w:eastAsia="方正仿宋_GBK"/>
                <w:b/>
                <w:kern w:val="0"/>
                <w:sz w:val="24"/>
                <w:szCs w:val="24"/>
              </w:rPr>
            </w:pPr>
          </w:p>
          <w:p w14:paraId="71108131">
            <w:pPr>
              <w:autoSpaceDE w:val="0"/>
              <w:adjustRightInd w:val="0"/>
              <w:snapToGrid w:val="0"/>
              <w:spacing w:line="340" w:lineRule="exact"/>
              <w:jc w:val="center"/>
              <w:rPr>
                <w:rFonts w:hint="eastAsia" w:ascii="Times New Roman" w:hAnsi="Times New Roman" w:eastAsia="方正仿宋_GBK"/>
                <w:b/>
                <w:kern w:val="0"/>
                <w:sz w:val="24"/>
                <w:szCs w:val="24"/>
              </w:rPr>
            </w:pPr>
          </w:p>
          <w:p w14:paraId="2D0ADB92">
            <w:pPr>
              <w:autoSpaceDE w:val="0"/>
              <w:adjustRightInd w:val="0"/>
              <w:snapToGrid w:val="0"/>
              <w:spacing w:line="340" w:lineRule="exact"/>
              <w:jc w:val="center"/>
              <w:rPr>
                <w:rFonts w:hint="eastAsia" w:ascii="Times New Roman" w:hAnsi="Times New Roman" w:eastAsia="方正仿宋_GBK"/>
                <w:b/>
                <w:kern w:val="0"/>
                <w:sz w:val="24"/>
                <w:szCs w:val="24"/>
              </w:rPr>
            </w:pPr>
          </w:p>
          <w:p w14:paraId="3EB2EFCA">
            <w:pPr>
              <w:autoSpaceDE w:val="0"/>
              <w:adjustRightInd w:val="0"/>
              <w:snapToGrid w:val="0"/>
              <w:spacing w:line="340" w:lineRule="exact"/>
              <w:jc w:val="center"/>
              <w:rPr>
                <w:rFonts w:hint="eastAsia" w:ascii="Times New Roman" w:hAnsi="Times New Roman" w:eastAsia="方正仿宋_GBK"/>
                <w:b/>
                <w:kern w:val="0"/>
                <w:sz w:val="24"/>
                <w:szCs w:val="24"/>
              </w:rPr>
            </w:pPr>
          </w:p>
          <w:p w14:paraId="1D9AAB76">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Times New Roman" w:hAnsi="Times New Roman" w:eastAsia="方正仿宋_GBK"/>
                <w:b/>
                <w:kern w:val="0"/>
                <w:sz w:val="24"/>
                <w:szCs w:val="24"/>
              </w:rPr>
              <w:t>3.</w:t>
            </w:r>
            <w:r>
              <w:rPr>
                <w:rFonts w:hint="eastAsia" w:ascii="方正仿宋_GBK" w:hAnsi="Times New Roman" w:eastAsia="方正仿宋_GBK"/>
                <w:b/>
                <w:kern w:val="0"/>
                <w:sz w:val="24"/>
                <w:szCs w:val="24"/>
              </w:rPr>
              <w:t>考籍考务管理</w:t>
            </w:r>
          </w:p>
          <w:p w14:paraId="32793E9B">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方正仿宋_GBK" w:hAnsi="Times New Roman" w:eastAsia="方正仿宋_GBK"/>
                <w:b/>
                <w:kern w:val="0"/>
                <w:sz w:val="24"/>
                <w:szCs w:val="24"/>
              </w:rPr>
              <w:t>（</w:t>
            </w:r>
            <w:r>
              <w:rPr>
                <w:rFonts w:hint="eastAsia" w:ascii="Times New Roman" w:hAnsi="Times New Roman" w:eastAsia="方正仿宋_GBK"/>
                <w:b/>
                <w:kern w:val="0"/>
                <w:sz w:val="24"/>
                <w:szCs w:val="24"/>
              </w:rPr>
              <w:t>35</w:t>
            </w:r>
            <w:r>
              <w:rPr>
                <w:rFonts w:hint="eastAsia" w:ascii="方正仿宋_GBK" w:hAnsi="Times New Roman" w:eastAsia="方正仿宋_GBK"/>
                <w:b/>
                <w:kern w:val="0"/>
                <w:sz w:val="24"/>
                <w:szCs w:val="24"/>
              </w:rPr>
              <w:t>分）</w:t>
            </w:r>
          </w:p>
          <w:p w14:paraId="086356E4">
            <w:pPr>
              <w:autoSpaceDE w:val="0"/>
              <w:adjustRightInd w:val="0"/>
              <w:snapToGrid w:val="0"/>
              <w:spacing w:line="340" w:lineRule="exact"/>
              <w:jc w:val="center"/>
              <w:rPr>
                <w:rFonts w:hint="eastAsia" w:ascii="Times New Roman" w:hAnsi="Times New Roman" w:eastAsia="方正仿宋_GBK"/>
                <w:b/>
                <w:kern w:val="0"/>
                <w:sz w:val="24"/>
                <w:szCs w:val="24"/>
              </w:rPr>
            </w:pPr>
          </w:p>
          <w:p w14:paraId="40D9D767">
            <w:pPr>
              <w:autoSpaceDE w:val="0"/>
              <w:adjustRightInd w:val="0"/>
              <w:snapToGrid w:val="0"/>
              <w:spacing w:line="340" w:lineRule="exact"/>
              <w:jc w:val="center"/>
              <w:rPr>
                <w:rFonts w:hint="eastAsia" w:ascii="Times New Roman" w:hAnsi="Times New Roman" w:eastAsia="方正仿宋_GBK"/>
                <w:b/>
                <w:kern w:val="0"/>
                <w:sz w:val="24"/>
                <w:szCs w:val="24"/>
              </w:rPr>
            </w:pPr>
          </w:p>
          <w:p w14:paraId="3908365B">
            <w:pPr>
              <w:autoSpaceDE w:val="0"/>
              <w:adjustRightInd w:val="0"/>
              <w:snapToGrid w:val="0"/>
              <w:spacing w:line="340" w:lineRule="exact"/>
              <w:jc w:val="center"/>
              <w:rPr>
                <w:rFonts w:hint="eastAsia" w:ascii="Times New Roman" w:hAnsi="Times New Roman" w:eastAsia="方正仿宋_GBK"/>
                <w:b/>
                <w:kern w:val="0"/>
                <w:sz w:val="24"/>
                <w:szCs w:val="24"/>
              </w:rPr>
            </w:pPr>
          </w:p>
          <w:p w14:paraId="0AE0CB1B">
            <w:pPr>
              <w:autoSpaceDE w:val="0"/>
              <w:adjustRightInd w:val="0"/>
              <w:snapToGrid w:val="0"/>
              <w:spacing w:line="340" w:lineRule="exact"/>
              <w:jc w:val="center"/>
              <w:rPr>
                <w:rFonts w:hint="eastAsia" w:ascii="Times New Roman" w:hAnsi="Times New Roman" w:eastAsia="方正仿宋_GBK"/>
                <w:b/>
                <w:kern w:val="0"/>
                <w:sz w:val="24"/>
                <w:szCs w:val="24"/>
              </w:rPr>
            </w:pPr>
          </w:p>
          <w:p w14:paraId="32A9513D">
            <w:pPr>
              <w:autoSpaceDE w:val="0"/>
              <w:adjustRightInd w:val="0"/>
              <w:snapToGrid w:val="0"/>
              <w:spacing w:line="340" w:lineRule="exact"/>
              <w:jc w:val="center"/>
              <w:rPr>
                <w:rFonts w:hint="eastAsia" w:ascii="Times New Roman" w:hAnsi="Times New Roman" w:eastAsia="方正仿宋_GBK"/>
                <w:b/>
                <w:kern w:val="0"/>
                <w:sz w:val="24"/>
                <w:szCs w:val="24"/>
              </w:rPr>
            </w:pPr>
          </w:p>
          <w:p w14:paraId="6B8C6896">
            <w:pPr>
              <w:autoSpaceDE w:val="0"/>
              <w:adjustRightInd w:val="0"/>
              <w:snapToGrid w:val="0"/>
              <w:spacing w:line="340" w:lineRule="exact"/>
              <w:jc w:val="center"/>
              <w:rPr>
                <w:rFonts w:hint="eastAsia" w:ascii="Times New Roman" w:hAnsi="Times New Roman" w:eastAsia="方正仿宋_GBK"/>
                <w:b/>
                <w:kern w:val="0"/>
                <w:sz w:val="24"/>
                <w:szCs w:val="24"/>
              </w:rPr>
            </w:pPr>
          </w:p>
        </w:tc>
        <w:tc>
          <w:tcPr>
            <w:tcW w:w="2170" w:type="dxa"/>
            <w:vMerge w:val="restart"/>
            <w:tcBorders>
              <w:top w:val="nil"/>
              <w:left w:val="single" w:color="auto" w:sz="4" w:space="0"/>
              <w:bottom w:val="single" w:color="auto" w:sz="4" w:space="0"/>
              <w:right w:val="single" w:color="auto" w:sz="4" w:space="0"/>
            </w:tcBorders>
            <w:noWrap w:val="0"/>
            <w:vAlign w:val="center"/>
          </w:tcPr>
          <w:p w14:paraId="1D729682">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3.1</w:t>
            </w:r>
            <w:r>
              <w:rPr>
                <w:rFonts w:hint="eastAsia" w:ascii="方正仿宋_GBK" w:hAnsi="Times New Roman" w:eastAsia="方正仿宋_GBK"/>
                <w:kern w:val="0"/>
                <w:sz w:val="22"/>
                <w:szCs w:val="22"/>
              </w:rPr>
              <w:t>考籍管理</w:t>
            </w:r>
          </w:p>
          <w:p w14:paraId="47117D38">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62572692">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3.1.1</w:t>
            </w:r>
            <w:r>
              <w:rPr>
                <w:rFonts w:hint="eastAsia" w:ascii="方正仿宋_GBK" w:hAnsi="Times New Roman" w:eastAsia="方正仿宋_GBK"/>
                <w:kern w:val="0"/>
                <w:sz w:val="22"/>
                <w:szCs w:val="22"/>
              </w:rPr>
              <w:t>按时做好新生注册，确保信息采集无误</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0D5A3845">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新生注册信息有错误的，扣</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392F96A">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7C5BC0E">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0E25609">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2E3E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276064FB">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75258024">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5A9D756C">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3.1.2</w:t>
            </w:r>
            <w:r>
              <w:rPr>
                <w:rFonts w:hint="eastAsia" w:ascii="方正仿宋_GBK" w:hAnsi="Times New Roman" w:eastAsia="方正仿宋_GBK"/>
                <w:kern w:val="0"/>
                <w:sz w:val="22"/>
                <w:szCs w:val="22"/>
              </w:rPr>
              <w:t>各类考籍信息上报工作有专人负责，上报的数据和信息及时、准确、无差错</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1F5B4AFA">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未及时报送数据的，扣</w:t>
            </w:r>
            <w:r>
              <w:rPr>
                <w:rFonts w:hint="eastAsia" w:ascii="Times New Roman" w:hAnsi="Times New Roman" w:eastAsia="方正仿宋_GBK"/>
                <w:kern w:val="0"/>
                <w:sz w:val="22"/>
                <w:szCs w:val="22"/>
              </w:rPr>
              <w:t>3</w:t>
            </w:r>
            <w:r>
              <w:rPr>
                <w:rFonts w:hint="eastAsia" w:ascii="方正仿宋_GBK" w:hAnsi="Times New Roman" w:eastAsia="方正仿宋_GBK"/>
                <w:kern w:val="0"/>
                <w:sz w:val="22"/>
                <w:szCs w:val="22"/>
              </w:rPr>
              <w:t>分；数据信息上报不符合要求的，扣除“考籍管理”项得分；数据有错报、漏报的，扣除“考籍考务管理”项得分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F619E25">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46406D3">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E47819">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14EC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6A3B1A4A">
            <w:pPr>
              <w:widowControl/>
              <w:spacing w:line="340" w:lineRule="exact"/>
              <w:jc w:val="left"/>
              <w:rPr>
                <w:rFonts w:ascii="Times New Roman" w:hAnsi="Times New Roman" w:eastAsia="方正仿宋_GBK"/>
                <w:b/>
                <w:kern w:val="0"/>
                <w:sz w:val="24"/>
                <w:szCs w:val="24"/>
              </w:rPr>
            </w:pPr>
          </w:p>
        </w:tc>
        <w:tc>
          <w:tcPr>
            <w:tcW w:w="2170" w:type="dxa"/>
            <w:vMerge w:val="restart"/>
            <w:tcBorders>
              <w:top w:val="nil"/>
              <w:left w:val="single" w:color="auto" w:sz="4" w:space="0"/>
              <w:bottom w:val="single" w:color="auto" w:sz="4" w:space="0"/>
              <w:right w:val="single" w:color="auto" w:sz="4" w:space="0"/>
            </w:tcBorders>
            <w:noWrap w:val="0"/>
            <w:vAlign w:val="center"/>
          </w:tcPr>
          <w:p w14:paraId="0CDD74B8">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3.2</w:t>
            </w:r>
            <w:r>
              <w:rPr>
                <w:rFonts w:hint="eastAsia" w:ascii="方正仿宋_GBK" w:hAnsi="Times New Roman" w:eastAsia="方正仿宋_GBK"/>
                <w:kern w:val="0"/>
                <w:sz w:val="22"/>
                <w:szCs w:val="22"/>
              </w:rPr>
              <w:t>考务管理</w:t>
            </w:r>
          </w:p>
          <w:p w14:paraId="39CEF655">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6B4437B2">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3.2.1</w:t>
            </w:r>
            <w:r>
              <w:rPr>
                <w:rFonts w:hint="eastAsia" w:ascii="方正仿宋_GBK" w:hAnsi="Times New Roman" w:eastAsia="方正仿宋_GBK"/>
                <w:kern w:val="0"/>
                <w:sz w:val="22"/>
                <w:szCs w:val="22"/>
              </w:rPr>
              <w:t>按时完成课程报考的组织工作，及时向主考学校报送数据</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42E3DAE7">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未及时报送数据的，扣除“考务管理”项得分；课程报考有错报、漏报的，扣除“考籍考务管理”项得分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83F7C4B">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0EA34C8">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0C79EA3">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1EDA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284A912F">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16877AE7">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19E9D5F9">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3.2.2</w:t>
            </w:r>
            <w:r>
              <w:rPr>
                <w:rFonts w:hint="eastAsia" w:ascii="方正仿宋_GBK" w:hAnsi="Times New Roman" w:eastAsia="方正仿宋_GBK"/>
                <w:kern w:val="0"/>
                <w:sz w:val="22"/>
                <w:szCs w:val="22"/>
              </w:rPr>
              <w:t>严肃考风考纪，加强对学生进行考前诚信教育</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327B2754">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没有进行考前诚信教育的，扣</w:t>
            </w:r>
            <w:r>
              <w:rPr>
                <w:rFonts w:hint="eastAsia" w:ascii="Times New Roman" w:hAnsi="Times New Roman" w:eastAsia="方正仿宋_GBK"/>
                <w:kern w:val="0"/>
                <w:sz w:val="22"/>
                <w:szCs w:val="22"/>
              </w:rPr>
              <w:t>1</w:t>
            </w:r>
            <w:r>
              <w:rPr>
                <w:rFonts w:hint="eastAsia" w:ascii="方正仿宋_GBK" w:hAnsi="Times New Roman" w:eastAsia="方正仿宋_GBK"/>
                <w:kern w:val="0"/>
                <w:sz w:val="22"/>
                <w:szCs w:val="22"/>
              </w:rPr>
              <w:t>分；全年该校考生（助学专业、专接本专业）违纪率高于</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‰，扣除“考务管理”项得分；违纪率高于</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‰，扣除“考籍考务管理”项得分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324776F">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95BEA2F">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2F6E696">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7A38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66900074">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2974E15B">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3F150DF0">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3.2.3</w:t>
            </w:r>
            <w:r>
              <w:rPr>
                <w:rFonts w:hint="eastAsia" w:ascii="方正仿宋_GBK" w:hAnsi="Times New Roman" w:eastAsia="方正仿宋_GBK"/>
                <w:kern w:val="0"/>
                <w:sz w:val="22"/>
                <w:szCs w:val="22"/>
              </w:rPr>
              <w:t>按时、按规定完成考生课程免考登记、审核等工作，材料真实、手续齐全，审核无差错，及时向主考学校报送免考信息</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4A39E4AA">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未及时报送材料的，扣</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分；审核不符合要求的，扣除“考务管理”项得分；材料不真实的，扣除“考籍考务管理”项得分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D324A50">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F6F5D7">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D0BB0BE">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1591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4C48CF58">
            <w:pPr>
              <w:widowControl/>
              <w:spacing w:line="340" w:lineRule="exact"/>
              <w:jc w:val="left"/>
              <w:rPr>
                <w:rFonts w:ascii="Times New Roman" w:hAnsi="Times New Roman" w:eastAsia="方正仿宋_GBK"/>
                <w:b/>
                <w:kern w:val="0"/>
                <w:sz w:val="24"/>
                <w:szCs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6E730B20">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3.3</w:t>
            </w:r>
            <w:r>
              <w:rPr>
                <w:rFonts w:hint="eastAsia" w:ascii="方正仿宋_GBK" w:hAnsi="Times New Roman" w:eastAsia="方正仿宋_GBK"/>
                <w:kern w:val="0"/>
                <w:sz w:val="22"/>
                <w:szCs w:val="22"/>
              </w:rPr>
              <w:t>过程性考核管理</w:t>
            </w:r>
          </w:p>
          <w:p w14:paraId="1917A9F2">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6B699604">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3.3.1</w:t>
            </w:r>
            <w:r>
              <w:rPr>
                <w:rFonts w:hint="eastAsia" w:ascii="方正仿宋_GBK" w:hAnsi="Times New Roman" w:eastAsia="方正仿宋_GBK"/>
                <w:kern w:val="0"/>
                <w:sz w:val="22"/>
                <w:szCs w:val="22"/>
              </w:rPr>
              <w:t>做好过程性考核的组织与管理工作，按要求保存过程性考核成绩及相关原始材料（如考生作业、成绩册等），及时向主考学校（省级通用管理系统）报送过程性考核成绩</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2A86591A">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未及时报送过程性考核成绩的，扣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分；成绩有错报、漏报的，扣除“考籍考务管理”项得分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335A0A8">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372E1AE">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5BF0A13">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6C04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426B1A7B">
            <w:pPr>
              <w:widowControl/>
              <w:spacing w:line="340" w:lineRule="exact"/>
              <w:jc w:val="left"/>
              <w:rPr>
                <w:rFonts w:ascii="Times New Roman" w:hAnsi="Times New Roman" w:eastAsia="方正仿宋_GBK"/>
                <w:b/>
                <w:kern w:val="0"/>
                <w:sz w:val="24"/>
                <w:szCs w:val="24"/>
              </w:rPr>
            </w:pPr>
          </w:p>
        </w:tc>
        <w:tc>
          <w:tcPr>
            <w:tcW w:w="2170" w:type="dxa"/>
            <w:vMerge w:val="restart"/>
            <w:tcBorders>
              <w:top w:val="nil"/>
              <w:left w:val="single" w:color="auto" w:sz="4" w:space="0"/>
              <w:bottom w:val="single" w:color="auto" w:sz="4" w:space="0"/>
              <w:right w:val="single" w:color="auto" w:sz="4" w:space="0"/>
            </w:tcBorders>
            <w:noWrap w:val="0"/>
            <w:vAlign w:val="center"/>
          </w:tcPr>
          <w:p w14:paraId="05CD91AF">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3.4</w:t>
            </w:r>
            <w:r>
              <w:rPr>
                <w:rFonts w:hint="eastAsia" w:ascii="方正仿宋_GBK" w:hAnsi="Times New Roman" w:eastAsia="方正仿宋_GBK"/>
                <w:kern w:val="0"/>
                <w:sz w:val="22"/>
                <w:szCs w:val="22"/>
              </w:rPr>
              <w:t>实践性环节考核与毕业论文</w:t>
            </w:r>
            <w:r>
              <w:rPr>
                <w:rFonts w:hint="eastAsia" w:ascii="Times New Roman" w:hAnsi="Times New Roman" w:eastAsia="方正仿宋_GBK"/>
                <w:kern w:val="0"/>
                <w:sz w:val="22"/>
                <w:szCs w:val="22"/>
              </w:rPr>
              <w:t>(</w:t>
            </w:r>
            <w:r>
              <w:rPr>
                <w:rFonts w:hint="eastAsia" w:ascii="方正仿宋_GBK" w:hAnsi="Times New Roman" w:eastAsia="方正仿宋_GBK"/>
                <w:kern w:val="0"/>
                <w:sz w:val="22"/>
                <w:szCs w:val="22"/>
              </w:rPr>
              <w:t>设计</w:t>
            </w:r>
            <w:r>
              <w:rPr>
                <w:rFonts w:hint="eastAsia" w:ascii="Times New Roman" w:hAnsi="Times New Roman" w:eastAsia="方正仿宋_GBK"/>
                <w:kern w:val="0"/>
                <w:sz w:val="22"/>
                <w:szCs w:val="22"/>
              </w:rPr>
              <w:t>)</w:t>
            </w:r>
            <w:r>
              <w:rPr>
                <w:rFonts w:hint="eastAsia" w:ascii="方正仿宋_GBK" w:hAnsi="Times New Roman" w:eastAsia="方正仿宋_GBK"/>
                <w:kern w:val="0"/>
                <w:sz w:val="22"/>
                <w:szCs w:val="22"/>
              </w:rPr>
              <w:t>答辩管理</w:t>
            </w:r>
          </w:p>
          <w:p w14:paraId="07D0A4CD">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10</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4422C128">
            <w:pPr>
              <w:autoSpaceDE w:val="0"/>
              <w:adjustRightInd w:val="0"/>
              <w:snapToGrid w:val="0"/>
              <w:spacing w:line="32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3.4.1</w:t>
            </w:r>
            <w:r>
              <w:rPr>
                <w:rFonts w:hint="eastAsia" w:ascii="方正仿宋_GBK" w:hAnsi="Times New Roman" w:eastAsia="方正仿宋_GBK"/>
                <w:kern w:val="0"/>
                <w:sz w:val="22"/>
                <w:szCs w:val="22"/>
              </w:rPr>
              <w:t>按照主考学校要求组织实践性环节考核工作，并及时向考生发布考核办法及要求；按时完成考生报考资格审核工作</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17406634">
            <w:pPr>
              <w:autoSpaceDE w:val="0"/>
              <w:adjustRightInd w:val="0"/>
              <w:snapToGrid w:val="0"/>
              <w:spacing w:line="32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未及时告知学生考核办法及要求、未及时审核考生报考资格的，扣</w:t>
            </w:r>
            <w:r>
              <w:rPr>
                <w:rFonts w:hint="eastAsia" w:ascii="Times New Roman" w:hAnsi="Times New Roman" w:eastAsia="方正仿宋_GBK"/>
                <w:kern w:val="0"/>
                <w:sz w:val="22"/>
                <w:szCs w:val="22"/>
              </w:rPr>
              <w:t>3</w:t>
            </w:r>
            <w:r>
              <w:rPr>
                <w:rFonts w:hint="eastAsia" w:ascii="方正仿宋_GBK" w:hAnsi="Times New Roman" w:eastAsia="方正仿宋_GBK"/>
                <w:kern w:val="0"/>
                <w:sz w:val="22"/>
                <w:szCs w:val="22"/>
              </w:rPr>
              <w:t>分；未按主考学校考核要求实施的，扣除“实践性环节考核与毕业论文</w:t>
            </w:r>
            <w:r>
              <w:rPr>
                <w:rFonts w:hint="eastAsia" w:ascii="Times New Roman" w:hAnsi="Times New Roman" w:eastAsia="方正仿宋_GBK"/>
                <w:kern w:val="0"/>
                <w:sz w:val="22"/>
                <w:szCs w:val="22"/>
              </w:rPr>
              <w:t>(</w:t>
            </w:r>
            <w:r>
              <w:rPr>
                <w:rFonts w:hint="eastAsia" w:ascii="方正仿宋_GBK" w:hAnsi="Times New Roman" w:eastAsia="方正仿宋_GBK"/>
                <w:kern w:val="0"/>
                <w:sz w:val="22"/>
                <w:szCs w:val="22"/>
              </w:rPr>
              <w:t>设计</w:t>
            </w:r>
            <w:r>
              <w:rPr>
                <w:rFonts w:hint="eastAsia" w:ascii="Times New Roman" w:hAnsi="Times New Roman" w:eastAsia="方正仿宋_GBK"/>
                <w:kern w:val="0"/>
                <w:sz w:val="22"/>
                <w:szCs w:val="22"/>
              </w:rPr>
              <w:t>)</w:t>
            </w:r>
            <w:r>
              <w:rPr>
                <w:rFonts w:hint="eastAsia" w:ascii="方正仿宋_GBK" w:hAnsi="Times New Roman" w:eastAsia="方正仿宋_GBK"/>
                <w:kern w:val="0"/>
                <w:sz w:val="22"/>
                <w:szCs w:val="22"/>
              </w:rPr>
              <w:t>答辩管理”项得分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281E5C2">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AEBFECE">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E9FD7B1">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24BC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5029ADC4">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762065E3">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7E90C6A6">
            <w:pPr>
              <w:autoSpaceDE w:val="0"/>
              <w:adjustRightInd w:val="0"/>
              <w:snapToGrid w:val="0"/>
              <w:spacing w:line="32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3.4.2</w:t>
            </w:r>
            <w:r>
              <w:rPr>
                <w:rFonts w:hint="eastAsia" w:ascii="方正仿宋_GBK" w:hAnsi="Times New Roman" w:eastAsia="方正仿宋_GBK"/>
                <w:kern w:val="0"/>
                <w:sz w:val="22"/>
                <w:szCs w:val="22"/>
              </w:rPr>
              <w:t>按要求保存实践性环节考核成绩及相关原始材料（如考生作业、成绩册等），及时向主考学校（省级通用管理系统）报送实践性环节考核成绩</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4A267904">
            <w:pPr>
              <w:autoSpaceDE w:val="0"/>
              <w:adjustRightInd w:val="0"/>
              <w:snapToGrid w:val="0"/>
              <w:spacing w:line="32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未及时报送实践性环节考核成绩的，扣</w:t>
            </w:r>
            <w:r>
              <w:rPr>
                <w:rFonts w:hint="eastAsia" w:ascii="Times New Roman" w:hAnsi="Times New Roman" w:eastAsia="方正仿宋_GBK"/>
                <w:kern w:val="0"/>
                <w:sz w:val="22"/>
                <w:szCs w:val="22"/>
              </w:rPr>
              <w:t>3</w:t>
            </w:r>
            <w:r>
              <w:rPr>
                <w:rFonts w:hint="eastAsia" w:ascii="方正仿宋_GBK" w:hAnsi="Times New Roman" w:eastAsia="方正仿宋_GBK"/>
                <w:kern w:val="0"/>
                <w:sz w:val="22"/>
                <w:szCs w:val="22"/>
              </w:rPr>
              <w:t>分；成绩有错报、漏报的，扣除“考籍考务管理”项得分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83CF59A">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41F726A">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AD7AC09">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1F4D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374CC051">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2BE91FB2">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3C00368F">
            <w:pPr>
              <w:autoSpaceDE w:val="0"/>
              <w:adjustRightInd w:val="0"/>
              <w:snapToGrid w:val="0"/>
              <w:spacing w:line="32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3.4.3</w:t>
            </w:r>
            <w:r>
              <w:rPr>
                <w:rFonts w:hint="eastAsia" w:ascii="方正仿宋_GBK" w:hAnsi="Times New Roman" w:eastAsia="方正仿宋_GBK"/>
                <w:kern w:val="0"/>
                <w:sz w:val="22"/>
                <w:szCs w:val="22"/>
              </w:rPr>
              <w:t>做好对考生的毕业论文</w:t>
            </w:r>
            <w:r>
              <w:rPr>
                <w:rFonts w:hint="eastAsia" w:ascii="Times New Roman" w:hAnsi="Times New Roman" w:eastAsia="方正仿宋_GBK"/>
                <w:kern w:val="0"/>
                <w:sz w:val="22"/>
                <w:szCs w:val="22"/>
              </w:rPr>
              <w:t>(</w:t>
            </w:r>
            <w:r>
              <w:rPr>
                <w:rFonts w:hint="eastAsia" w:ascii="方正仿宋_GBK" w:hAnsi="Times New Roman" w:eastAsia="方正仿宋_GBK"/>
                <w:kern w:val="0"/>
                <w:sz w:val="22"/>
                <w:szCs w:val="22"/>
              </w:rPr>
              <w:t>设计</w:t>
            </w:r>
            <w:r>
              <w:rPr>
                <w:rFonts w:hint="eastAsia" w:ascii="Times New Roman" w:hAnsi="Times New Roman" w:eastAsia="方正仿宋_GBK"/>
                <w:kern w:val="0"/>
                <w:sz w:val="22"/>
                <w:szCs w:val="22"/>
              </w:rPr>
              <w:t>)</w:t>
            </w:r>
            <w:r>
              <w:rPr>
                <w:rFonts w:hint="eastAsia" w:ascii="方正仿宋_GBK" w:hAnsi="Times New Roman" w:eastAsia="方正仿宋_GBK"/>
                <w:kern w:val="0"/>
                <w:sz w:val="22"/>
                <w:szCs w:val="22"/>
              </w:rPr>
              <w:t>指导工作，组织并实施考核与答辩工作</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7EC795BF">
            <w:pPr>
              <w:autoSpaceDE w:val="0"/>
              <w:adjustRightInd w:val="0"/>
              <w:snapToGrid w:val="0"/>
              <w:spacing w:line="32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考试实施过程中发现错误的，扣</w:t>
            </w:r>
            <w:r>
              <w:rPr>
                <w:rFonts w:hint="eastAsia" w:ascii="Times New Roman" w:hAnsi="Times New Roman" w:eastAsia="方正仿宋_GBK"/>
                <w:kern w:val="0"/>
                <w:sz w:val="22"/>
                <w:szCs w:val="22"/>
              </w:rPr>
              <w:t>4</w:t>
            </w:r>
            <w:r>
              <w:rPr>
                <w:rFonts w:hint="eastAsia" w:ascii="方正仿宋_GBK" w:hAnsi="Times New Roman" w:eastAsia="方正仿宋_GBK"/>
                <w:kern w:val="0"/>
                <w:sz w:val="22"/>
                <w:szCs w:val="22"/>
              </w:rPr>
              <w:t>分；指导教师未按要求进行指导的，扣除“实践性环节考核与毕业论文</w:t>
            </w:r>
            <w:r>
              <w:rPr>
                <w:rFonts w:hint="eastAsia" w:ascii="Times New Roman" w:hAnsi="Times New Roman" w:eastAsia="方正仿宋_GBK"/>
                <w:kern w:val="0"/>
                <w:sz w:val="22"/>
                <w:szCs w:val="22"/>
              </w:rPr>
              <w:t>(</w:t>
            </w:r>
            <w:r>
              <w:rPr>
                <w:rFonts w:hint="eastAsia" w:ascii="方正仿宋_GBK" w:hAnsi="Times New Roman" w:eastAsia="方正仿宋_GBK"/>
                <w:kern w:val="0"/>
                <w:sz w:val="22"/>
                <w:szCs w:val="22"/>
              </w:rPr>
              <w:t>设计</w:t>
            </w:r>
            <w:r>
              <w:rPr>
                <w:rFonts w:hint="eastAsia" w:ascii="Times New Roman" w:hAnsi="Times New Roman" w:eastAsia="方正仿宋_GBK"/>
                <w:kern w:val="0"/>
                <w:sz w:val="22"/>
                <w:szCs w:val="22"/>
              </w:rPr>
              <w:t>)</w:t>
            </w:r>
            <w:r>
              <w:rPr>
                <w:rFonts w:hint="eastAsia" w:ascii="方正仿宋_GBK" w:hAnsi="Times New Roman" w:eastAsia="方正仿宋_GBK"/>
                <w:kern w:val="0"/>
                <w:sz w:val="22"/>
                <w:szCs w:val="22"/>
              </w:rPr>
              <w:t>答辩”项得分；出现违纪情况的，扣除“考籍考务管理”项得分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C9FCF37">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6D478A6">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F6E310B">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77D5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5BCE6FFF">
            <w:pPr>
              <w:widowControl/>
              <w:spacing w:line="340" w:lineRule="exact"/>
              <w:jc w:val="left"/>
              <w:rPr>
                <w:rFonts w:ascii="Times New Roman" w:hAnsi="Times New Roman" w:eastAsia="方正仿宋_GBK"/>
                <w:b/>
                <w:kern w:val="0"/>
                <w:sz w:val="24"/>
                <w:szCs w:val="24"/>
              </w:rPr>
            </w:pPr>
          </w:p>
        </w:tc>
        <w:tc>
          <w:tcPr>
            <w:tcW w:w="2170" w:type="dxa"/>
            <w:vMerge w:val="restart"/>
            <w:tcBorders>
              <w:top w:val="nil"/>
              <w:left w:val="single" w:color="auto" w:sz="4" w:space="0"/>
              <w:bottom w:val="single" w:color="auto" w:sz="4" w:space="0"/>
              <w:right w:val="single" w:color="auto" w:sz="4" w:space="0"/>
            </w:tcBorders>
            <w:noWrap w:val="0"/>
            <w:vAlign w:val="center"/>
          </w:tcPr>
          <w:p w14:paraId="708EE025">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3.5</w:t>
            </w:r>
            <w:r>
              <w:rPr>
                <w:rFonts w:hint="eastAsia" w:ascii="方正仿宋_GBK" w:hAnsi="Times New Roman" w:eastAsia="方正仿宋_GBK"/>
                <w:kern w:val="0"/>
                <w:sz w:val="22"/>
                <w:szCs w:val="22"/>
              </w:rPr>
              <w:t>毕业管理</w:t>
            </w:r>
          </w:p>
          <w:p w14:paraId="56BE6447">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w:t>
            </w:r>
            <w:r>
              <w:rPr>
                <w:rFonts w:hint="eastAsia" w:ascii="Times New Roman" w:hAnsi="Times New Roman" w:eastAsia="方正仿宋_GBK"/>
                <w:kern w:val="0"/>
                <w:sz w:val="22"/>
                <w:szCs w:val="22"/>
              </w:rPr>
              <w:t>10</w:t>
            </w:r>
            <w:r>
              <w:rPr>
                <w:rFonts w:hint="eastAsia" w:ascii="方正仿宋_GBK" w:hAnsi="Times New Roman" w:eastAsia="方正仿宋_GBK"/>
                <w:kern w:val="0"/>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21B86B91">
            <w:pPr>
              <w:autoSpaceDE w:val="0"/>
              <w:adjustRightInd w:val="0"/>
              <w:snapToGrid w:val="0"/>
              <w:spacing w:line="32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3.5.1</w:t>
            </w:r>
            <w:r>
              <w:rPr>
                <w:rFonts w:hint="eastAsia" w:ascii="方正仿宋_GBK" w:hAnsi="Times New Roman" w:eastAsia="方正仿宋_GBK"/>
                <w:kern w:val="0"/>
                <w:sz w:val="22"/>
                <w:szCs w:val="22"/>
              </w:rPr>
              <w:t>按要求完成助学、专接本专业毕业生登记及思想品德鉴定工作，所报毕业信息准确无误，本科资审等毕业生材料真实有效</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00A3C009">
            <w:pPr>
              <w:autoSpaceDE w:val="0"/>
              <w:adjustRightInd w:val="0"/>
              <w:snapToGrid w:val="0"/>
              <w:spacing w:line="32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毕业信息在学信网注册后发现有差错的，扣除“毕业管理”项得分；毕业材料真实性不符合要求的，一经查实，扣除“考籍考务管理”项得分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1494C48">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2E452F0">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1AA28A">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726A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2F62B385">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66B30A4E">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7BDDDDF7">
            <w:pPr>
              <w:autoSpaceDE w:val="0"/>
              <w:adjustRightInd w:val="0"/>
              <w:snapToGrid w:val="0"/>
              <w:spacing w:line="32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3.5.2</w:t>
            </w:r>
            <w:r>
              <w:rPr>
                <w:rFonts w:hint="eastAsia" w:ascii="方正仿宋_GBK" w:hAnsi="Times New Roman" w:eastAsia="方正仿宋_GBK"/>
                <w:kern w:val="0"/>
                <w:sz w:val="22"/>
                <w:szCs w:val="22"/>
              </w:rPr>
              <w:t>按要求完成助学、专接本专业毕业生终审工作，严格把关，审核无差错，安排工作人员协助主考学校完成毕业会审</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1B948DB9">
            <w:pPr>
              <w:autoSpaceDE w:val="0"/>
              <w:adjustRightInd w:val="0"/>
              <w:snapToGrid w:val="0"/>
              <w:spacing w:line="32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未安排工作人员参与毕业材料审核的，扣</w:t>
            </w:r>
            <w:r>
              <w:rPr>
                <w:rFonts w:hint="eastAsia" w:ascii="Times New Roman" w:hAnsi="Times New Roman" w:eastAsia="方正仿宋_GBK"/>
                <w:kern w:val="0"/>
                <w:sz w:val="22"/>
                <w:szCs w:val="22"/>
              </w:rPr>
              <w:t>4</w:t>
            </w:r>
            <w:r>
              <w:rPr>
                <w:rFonts w:hint="eastAsia" w:ascii="方正仿宋_GBK" w:hAnsi="Times New Roman" w:eastAsia="方正仿宋_GBK"/>
                <w:kern w:val="0"/>
                <w:sz w:val="22"/>
                <w:szCs w:val="22"/>
              </w:rPr>
              <w:t>分；因审核把关不严出现错审情况的，扣除“毕业管理”项得分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453F0C3">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9910E7D">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8231759">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0C11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1A8B0E5D">
            <w:pPr>
              <w:widowControl/>
              <w:spacing w:line="340" w:lineRule="exact"/>
              <w:jc w:val="left"/>
              <w:rPr>
                <w:rFonts w:ascii="Times New Roman" w:hAnsi="Times New Roman" w:eastAsia="方正仿宋_GBK"/>
                <w:b/>
                <w:kern w:val="0"/>
                <w:sz w:val="24"/>
                <w:szCs w:val="24"/>
              </w:rPr>
            </w:pPr>
          </w:p>
        </w:tc>
        <w:tc>
          <w:tcPr>
            <w:tcW w:w="2170" w:type="dxa"/>
            <w:vMerge w:val="continue"/>
            <w:tcBorders>
              <w:top w:val="nil"/>
              <w:left w:val="single" w:color="auto" w:sz="4" w:space="0"/>
              <w:bottom w:val="single" w:color="auto" w:sz="4" w:space="0"/>
              <w:right w:val="single" w:color="auto" w:sz="4" w:space="0"/>
            </w:tcBorders>
            <w:noWrap w:val="0"/>
            <w:vAlign w:val="center"/>
          </w:tcPr>
          <w:p w14:paraId="78133AAF">
            <w:pPr>
              <w:widowControl/>
              <w:spacing w:line="340" w:lineRule="exact"/>
              <w:jc w:val="left"/>
              <w:rPr>
                <w:rFonts w:ascii="Times New Roman" w:hAnsi="Times New Roman" w:eastAsia="方正仿宋_GBK"/>
                <w:kern w:val="0"/>
                <w:sz w:val="22"/>
                <w:szCs w:val="22"/>
              </w:rPr>
            </w:pPr>
          </w:p>
        </w:tc>
        <w:tc>
          <w:tcPr>
            <w:tcW w:w="3500" w:type="dxa"/>
            <w:tcBorders>
              <w:top w:val="single" w:color="auto" w:sz="4" w:space="0"/>
              <w:left w:val="single" w:color="auto" w:sz="4" w:space="0"/>
              <w:bottom w:val="single" w:color="auto" w:sz="4" w:space="0"/>
              <w:right w:val="single" w:color="auto" w:sz="4" w:space="0"/>
            </w:tcBorders>
            <w:noWrap w:val="0"/>
            <w:vAlign w:val="center"/>
          </w:tcPr>
          <w:p w14:paraId="24A495A2">
            <w:pPr>
              <w:autoSpaceDE w:val="0"/>
              <w:adjustRightInd w:val="0"/>
              <w:snapToGrid w:val="0"/>
              <w:spacing w:line="340" w:lineRule="exact"/>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3.5.3</w:t>
            </w:r>
            <w:r>
              <w:rPr>
                <w:rFonts w:hint="eastAsia" w:ascii="方正仿宋_GBK" w:hAnsi="Times New Roman" w:eastAsia="方正仿宋_GBK"/>
                <w:kern w:val="0"/>
                <w:sz w:val="22"/>
                <w:szCs w:val="22"/>
              </w:rPr>
              <w:t>按要求完成助学、专接本专业毕业生登记表及毕业证书发放工作</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365C1A2E">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未按时发放毕业生登记表、毕业证书的，扣</w:t>
            </w:r>
            <w:r>
              <w:rPr>
                <w:rFonts w:hint="eastAsia" w:ascii="Times New Roman" w:hAnsi="Times New Roman" w:eastAsia="方正仿宋_GBK"/>
                <w:kern w:val="0"/>
                <w:sz w:val="22"/>
                <w:szCs w:val="22"/>
              </w:rPr>
              <w:t>2</w:t>
            </w:r>
            <w:r>
              <w:rPr>
                <w:rFonts w:hint="eastAsia" w:ascii="方正仿宋_GBK" w:hAnsi="Times New Roman" w:eastAsia="方正仿宋_GBK"/>
                <w:kern w:val="0"/>
                <w:sz w:val="22"/>
                <w:szCs w:val="22"/>
              </w:rPr>
              <w:t>分；遗失未发放的毕业生登记表、毕业证书的，扣除“毕业管理”项得分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FD560F6">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60A5116">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0168123">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6D2A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restart"/>
            <w:tcBorders>
              <w:top w:val="nil"/>
              <w:left w:val="single" w:color="auto" w:sz="4" w:space="0"/>
              <w:bottom w:val="single" w:color="auto" w:sz="4" w:space="0"/>
              <w:right w:val="single" w:color="auto" w:sz="4" w:space="0"/>
            </w:tcBorders>
            <w:noWrap w:val="0"/>
            <w:vAlign w:val="center"/>
          </w:tcPr>
          <w:p w14:paraId="3B725C03">
            <w:pPr>
              <w:autoSpaceDE w:val="0"/>
              <w:adjustRightInd w:val="0"/>
              <w:snapToGrid w:val="0"/>
              <w:spacing w:line="340" w:lineRule="exact"/>
              <w:jc w:val="center"/>
              <w:rPr>
                <w:rFonts w:hint="eastAsia" w:ascii="Times New Roman" w:hAnsi="Times New Roman" w:eastAsia="方正仿宋_GBK"/>
                <w:b/>
                <w:kern w:val="0"/>
                <w:sz w:val="24"/>
                <w:szCs w:val="24"/>
              </w:rPr>
            </w:pPr>
            <w:r>
              <w:rPr>
                <w:rFonts w:hint="eastAsia" w:ascii="Times New Roman" w:hAnsi="Times New Roman" w:eastAsia="方正仿宋_GBK"/>
                <w:b/>
                <w:kern w:val="0"/>
                <w:sz w:val="24"/>
                <w:szCs w:val="24"/>
              </w:rPr>
              <w:t>4.</w:t>
            </w:r>
            <w:r>
              <w:rPr>
                <w:rFonts w:hint="eastAsia" w:ascii="方正仿宋_GBK" w:hAnsi="Times New Roman" w:eastAsia="方正仿宋_GBK"/>
                <w:b/>
                <w:kern w:val="0"/>
                <w:sz w:val="24"/>
                <w:szCs w:val="24"/>
              </w:rPr>
              <w:t>考生管理</w:t>
            </w:r>
          </w:p>
          <w:p w14:paraId="39053974">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b/>
                <w:kern w:val="0"/>
                <w:sz w:val="24"/>
                <w:szCs w:val="24"/>
              </w:rPr>
              <w:t>（</w:t>
            </w:r>
            <w:r>
              <w:rPr>
                <w:rFonts w:hint="eastAsia" w:ascii="Times New Roman" w:hAnsi="Times New Roman" w:eastAsia="方正仿宋_GBK"/>
                <w:b/>
                <w:kern w:val="0"/>
                <w:sz w:val="24"/>
                <w:szCs w:val="24"/>
              </w:rPr>
              <w:t>15</w:t>
            </w:r>
            <w:r>
              <w:rPr>
                <w:rFonts w:hint="eastAsia" w:ascii="方正仿宋_GBK" w:hAnsi="Times New Roman" w:eastAsia="方正仿宋_GBK"/>
                <w:b/>
                <w:kern w:val="0"/>
                <w:sz w:val="24"/>
                <w:szCs w:val="24"/>
              </w:rPr>
              <w:t>分）</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1588EDA9">
            <w:pPr>
              <w:autoSpaceDE w:val="0"/>
              <w:adjustRightInd w:val="0"/>
              <w:snapToGrid w:val="0"/>
              <w:spacing w:line="340" w:lineRule="exact"/>
              <w:jc w:val="center"/>
              <w:rPr>
                <w:rFonts w:hint="eastAsia" w:ascii="Times New Roman" w:hAnsi="Times New Roman" w:eastAsia="方正仿宋_GBK"/>
                <w:spacing w:val="-7"/>
                <w:sz w:val="22"/>
                <w:szCs w:val="22"/>
              </w:rPr>
            </w:pPr>
            <w:r>
              <w:rPr>
                <w:rFonts w:hint="eastAsia" w:ascii="Times New Roman" w:hAnsi="Times New Roman" w:eastAsia="方正仿宋_GBK"/>
                <w:spacing w:val="-7"/>
                <w:sz w:val="22"/>
                <w:szCs w:val="22"/>
              </w:rPr>
              <w:t>4.1</w:t>
            </w:r>
            <w:r>
              <w:rPr>
                <w:rFonts w:hint="eastAsia" w:ascii="方正仿宋_GBK" w:hAnsi="Times New Roman" w:eastAsia="方正仿宋_GBK"/>
                <w:spacing w:val="-7"/>
                <w:sz w:val="22"/>
                <w:szCs w:val="22"/>
              </w:rPr>
              <w:t>思想建设</w:t>
            </w:r>
          </w:p>
          <w:p w14:paraId="749064A5">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spacing w:val="-7"/>
                <w:sz w:val="22"/>
                <w:szCs w:val="22"/>
              </w:rPr>
              <w:t>（</w:t>
            </w:r>
            <w:r>
              <w:rPr>
                <w:rFonts w:hint="eastAsia" w:ascii="Times New Roman" w:hAnsi="Times New Roman" w:eastAsia="方正仿宋_GBK"/>
                <w:spacing w:val="-7"/>
                <w:sz w:val="22"/>
                <w:szCs w:val="22"/>
              </w:rPr>
              <w:t>5</w:t>
            </w:r>
            <w:r>
              <w:rPr>
                <w:rFonts w:hint="eastAsia" w:ascii="方正仿宋_GBK" w:hAnsi="Times New Roman" w:eastAsia="方正仿宋_GBK"/>
                <w:spacing w:val="-7"/>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671A3ECB">
            <w:pPr>
              <w:autoSpaceDE w:val="0"/>
              <w:adjustRightInd w:val="0"/>
              <w:snapToGrid w:val="0"/>
              <w:spacing w:line="340" w:lineRule="exact"/>
              <w:rPr>
                <w:rFonts w:hint="eastAsia" w:ascii="Times New Roman" w:hAnsi="Times New Roman" w:eastAsia="方正仿宋_GBK"/>
                <w:b/>
                <w:kern w:val="0"/>
                <w:sz w:val="24"/>
                <w:szCs w:val="24"/>
              </w:rPr>
            </w:pPr>
            <w:r>
              <w:rPr>
                <w:rFonts w:hint="eastAsia" w:ascii="Times New Roman" w:hAnsi="Times New Roman" w:eastAsia="方正仿宋_GBK"/>
                <w:spacing w:val="-7"/>
                <w:sz w:val="22"/>
                <w:szCs w:val="22"/>
              </w:rPr>
              <w:t>4.1.1</w:t>
            </w:r>
            <w:r>
              <w:rPr>
                <w:rFonts w:hint="eastAsia" w:ascii="方正仿宋_GBK" w:hAnsi="Times New Roman" w:eastAsia="方正仿宋_GBK"/>
                <w:spacing w:val="-7"/>
                <w:sz w:val="22"/>
                <w:szCs w:val="22"/>
              </w:rPr>
              <w:t>加强学生思想教育，重视心理健康教育、职业道德教育，引导学生树立正确的世界观、人生观、价值观、学习观、成才观、就业观</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45A94DF1">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未对学生进行心理健康、职业道德教育的，扣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50670F4">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55FD529">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A33758">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5148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0EE3A7F1">
            <w:pPr>
              <w:widowControl/>
              <w:spacing w:line="340" w:lineRule="exact"/>
              <w:jc w:val="left"/>
              <w:rPr>
                <w:rFonts w:ascii="Times New Roman" w:hAnsi="Times New Roman" w:eastAsia="方正仿宋_GBK"/>
                <w:kern w:val="0"/>
                <w:sz w:val="22"/>
                <w:szCs w:val="22"/>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671B1C90">
            <w:pPr>
              <w:autoSpaceDE w:val="0"/>
              <w:adjustRightInd w:val="0"/>
              <w:snapToGrid w:val="0"/>
              <w:spacing w:line="340" w:lineRule="exact"/>
              <w:jc w:val="center"/>
              <w:rPr>
                <w:rFonts w:hint="eastAsia" w:ascii="Times New Roman" w:hAnsi="Times New Roman" w:eastAsia="方正仿宋_GBK"/>
                <w:spacing w:val="-7"/>
                <w:sz w:val="22"/>
                <w:szCs w:val="22"/>
              </w:rPr>
            </w:pPr>
            <w:r>
              <w:rPr>
                <w:rFonts w:hint="eastAsia" w:ascii="Times New Roman" w:hAnsi="Times New Roman" w:eastAsia="方正仿宋_GBK"/>
                <w:spacing w:val="-7"/>
                <w:sz w:val="22"/>
                <w:szCs w:val="22"/>
              </w:rPr>
              <w:t>4.2</w:t>
            </w:r>
            <w:r>
              <w:rPr>
                <w:rFonts w:hint="eastAsia" w:ascii="方正仿宋_GBK" w:hAnsi="Times New Roman" w:eastAsia="方正仿宋_GBK"/>
                <w:spacing w:val="-7"/>
                <w:sz w:val="22"/>
                <w:szCs w:val="22"/>
              </w:rPr>
              <w:t>考生学习管理</w:t>
            </w:r>
          </w:p>
          <w:p w14:paraId="3C987916">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spacing w:val="-7"/>
                <w:sz w:val="22"/>
                <w:szCs w:val="22"/>
              </w:rPr>
              <w:t>（</w:t>
            </w:r>
            <w:r>
              <w:rPr>
                <w:rFonts w:hint="eastAsia" w:ascii="Times New Roman" w:hAnsi="Times New Roman" w:eastAsia="方正仿宋_GBK"/>
                <w:spacing w:val="-7"/>
                <w:sz w:val="22"/>
                <w:szCs w:val="22"/>
              </w:rPr>
              <w:t>5</w:t>
            </w:r>
            <w:r>
              <w:rPr>
                <w:rFonts w:hint="eastAsia" w:ascii="方正仿宋_GBK" w:hAnsi="Times New Roman" w:eastAsia="方正仿宋_GBK"/>
                <w:spacing w:val="-7"/>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72BA532D">
            <w:pPr>
              <w:autoSpaceDE w:val="0"/>
              <w:adjustRightInd w:val="0"/>
              <w:snapToGrid w:val="0"/>
              <w:spacing w:line="340" w:lineRule="exact"/>
              <w:rPr>
                <w:rFonts w:hint="eastAsia" w:ascii="Times New Roman" w:hAnsi="Times New Roman" w:eastAsia="方正仿宋_GBK"/>
                <w:b/>
                <w:kern w:val="0"/>
                <w:sz w:val="24"/>
                <w:szCs w:val="24"/>
              </w:rPr>
            </w:pPr>
            <w:r>
              <w:rPr>
                <w:rFonts w:hint="eastAsia" w:ascii="Times New Roman" w:hAnsi="Times New Roman" w:eastAsia="方正仿宋_GBK"/>
                <w:spacing w:val="-7"/>
                <w:sz w:val="22"/>
                <w:szCs w:val="22"/>
              </w:rPr>
              <w:t>4.2.1</w:t>
            </w:r>
            <w:r>
              <w:rPr>
                <w:rFonts w:hint="eastAsia" w:ascii="方正仿宋_GBK" w:hAnsi="Times New Roman" w:eastAsia="方正仿宋_GBK"/>
                <w:spacing w:val="-7"/>
                <w:sz w:val="22"/>
                <w:szCs w:val="22"/>
              </w:rPr>
              <w:t>建立学业预警制度，对按计划完成学业难度较大的学生分等级及时进行学业预警和困难帮扶</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39B9ED9F">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未按要求建立学业预警制度的，或未能给予学生困难帮扶的，扣</w:t>
            </w:r>
            <w:r>
              <w:rPr>
                <w:rFonts w:hint="eastAsia" w:ascii="Times New Roman" w:hAnsi="Times New Roman" w:eastAsia="方正仿宋_GBK"/>
                <w:kern w:val="0"/>
                <w:sz w:val="22"/>
                <w:szCs w:val="22"/>
              </w:rPr>
              <w:t>5</w:t>
            </w:r>
            <w:r>
              <w:rPr>
                <w:rFonts w:hint="eastAsia" w:ascii="方正仿宋_GBK" w:hAnsi="Times New Roman" w:eastAsia="方正仿宋_GBK"/>
                <w:kern w:val="0"/>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A89FBE7">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259A459">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F2B9BFA">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061D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vMerge w:val="continue"/>
            <w:tcBorders>
              <w:top w:val="nil"/>
              <w:left w:val="single" w:color="auto" w:sz="4" w:space="0"/>
              <w:bottom w:val="single" w:color="auto" w:sz="4" w:space="0"/>
              <w:right w:val="single" w:color="auto" w:sz="4" w:space="0"/>
            </w:tcBorders>
            <w:noWrap w:val="0"/>
            <w:vAlign w:val="center"/>
          </w:tcPr>
          <w:p w14:paraId="51E5CBB8">
            <w:pPr>
              <w:widowControl/>
              <w:spacing w:line="340" w:lineRule="exact"/>
              <w:jc w:val="left"/>
              <w:rPr>
                <w:rFonts w:ascii="Times New Roman" w:hAnsi="Times New Roman" w:eastAsia="方正仿宋_GBK"/>
                <w:kern w:val="0"/>
                <w:sz w:val="22"/>
                <w:szCs w:val="22"/>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1706997B">
            <w:pPr>
              <w:autoSpaceDE w:val="0"/>
              <w:adjustRightInd w:val="0"/>
              <w:snapToGrid w:val="0"/>
              <w:spacing w:line="340" w:lineRule="exact"/>
              <w:jc w:val="center"/>
              <w:rPr>
                <w:rFonts w:hint="eastAsia" w:ascii="Times New Roman" w:hAnsi="Times New Roman" w:eastAsia="方正仿宋_GBK"/>
                <w:spacing w:val="-7"/>
                <w:sz w:val="22"/>
                <w:szCs w:val="22"/>
              </w:rPr>
            </w:pPr>
            <w:r>
              <w:rPr>
                <w:rFonts w:hint="eastAsia" w:ascii="Times New Roman" w:hAnsi="Times New Roman" w:eastAsia="方正仿宋_GBK"/>
                <w:spacing w:val="-7"/>
                <w:sz w:val="22"/>
                <w:szCs w:val="22"/>
              </w:rPr>
              <w:t>4.3</w:t>
            </w:r>
            <w:r>
              <w:rPr>
                <w:rFonts w:hint="eastAsia" w:ascii="方正仿宋_GBK" w:hAnsi="Times New Roman" w:eastAsia="方正仿宋_GBK"/>
                <w:spacing w:val="-7"/>
                <w:sz w:val="22"/>
                <w:szCs w:val="22"/>
              </w:rPr>
              <w:t>考生组织建设</w:t>
            </w:r>
          </w:p>
          <w:p w14:paraId="64D01ADD">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方正仿宋_GBK" w:hAnsi="Times New Roman" w:eastAsia="方正仿宋_GBK"/>
                <w:spacing w:val="-7"/>
                <w:sz w:val="22"/>
                <w:szCs w:val="22"/>
              </w:rPr>
              <w:t>（</w:t>
            </w:r>
            <w:r>
              <w:rPr>
                <w:rFonts w:hint="eastAsia" w:ascii="Times New Roman" w:hAnsi="Times New Roman" w:eastAsia="方正仿宋_GBK"/>
                <w:spacing w:val="-7"/>
                <w:sz w:val="22"/>
                <w:szCs w:val="22"/>
              </w:rPr>
              <w:t>5</w:t>
            </w:r>
            <w:r>
              <w:rPr>
                <w:rFonts w:hint="eastAsia" w:ascii="方正仿宋_GBK" w:hAnsi="Times New Roman" w:eastAsia="方正仿宋_GBK"/>
                <w:spacing w:val="-7"/>
                <w:sz w:val="22"/>
                <w:szCs w:val="22"/>
              </w:rPr>
              <w:t>分）</w:t>
            </w:r>
          </w:p>
        </w:tc>
        <w:tc>
          <w:tcPr>
            <w:tcW w:w="3500" w:type="dxa"/>
            <w:tcBorders>
              <w:top w:val="single" w:color="auto" w:sz="4" w:space="0"/>
              <w:left w:val="single" w:color="auto" w:sz="4" w:space="0"/>
              <w:bottom w:val="single" w:color="auto" w:sz="4" w:space="0"/>
              <w:right w:val="single" w:color="auto" w:sz="4" w:space="0"/>
            </w:tcBorders>
            <w:noWrap w:val="0"/>
            <w:vAlign w:val="center"/>
          </w:tcPr>
          <w:p w14:paraId="754A75ED">
            <w:pPr>
              <w:autoSpaceDE w:val="0"/>
              <w:adjustRightInd w:val="0"/>
              <w:snapToGrid w:val="0"/>
              <w:spacing w:line="340" w:lineRule="exact"/>
              <w:rPr>
                <w:rFonts w:hint="eastAsia" w:ascii="Times New Roman" w:hAnsi="Times New Roman" w:eastAsia="方正仿宋_GBK"/>
                <w:b/>
                <w:kern w:val="0"/>
                <w:sz w:val="24"/>
                <w:szCs w:val="24"/>
              </w:rPr>
            </w:pPr>
            <w:r>
              <w:rPr>
                <w:rFonts w:hint="eastAsia" w:ascii="Times New Roman" w:hAnsi="Times New Roman" w:eastAsia="方正仿宋_GBK"/>
                <w:spacing w:val="-7"/>
                <w:sz w:val="22"/>
                <w:szCs w:val="22"/>
              </w:rPr>
              <w:t>4.3.1</w:t>
            </w:r>
            <w:r>
              <w:rPr>
                <w:rFonts w:hint="eastAsia" w:ascii="方正仿宋_GBK" w:hAnsi="Times New Roman" w:eastAsia="方正仿宋_GBK"/>
                <w:spacing w:val="-7"/>
                <w:sz w:val="22"/>
                <w:szCs w:val="22"/>
              </w:rPr>
              <w:t>各班建立沟通群，保证教育教学管理和考试等信息畅通</w:t>
            </w:r>
          </w:p>
        </w:tc>
        <w:tc>
          <w:tcPr>
            <w:tcW w:w="4187" w:type="dxa"/>
            <w:tcBorders>
              <w:top w:val="single" w:color="auto" w:sz="4" w:space="0"/>
              <w:left w:val="single" w:color="auto" w:sz="4" w:space="0"/>
              <w:bottom w:val="single" w:color="auto" w:sz="4" w:space="0"/>
              <w:right w:val="single" w:color="auto" w:sz="4" w:space="0"/>
            </w:tcBorders>
            <w:noWrap w:val="0"/>
            <w:vAlign w:val="center"/>
          </w:tcPr>
          <w:p w14:paraId="03A062A5">
            <w:pPr>
              <w:autoSpaceDE w:val="0"/>
              <w:adjustRightInd w:val="0"/>
              <w:snapToGrid w:val="0"/>
              <w:spacing w:line="340" w:lineRule="exact"/>
              <w:rPr>
                <w:rFonts w:hint="eastAsia" w:ascii="Times New Roman" w:hAnsi="Times New Roman" w:eastAsia="方正仿宋_GBK"/>
                <w:kern w:val="0"/>
                <w:sz w:val="22"/>
                <w:szCs w:val="22"/>
              </w:rPr>
            </w:pPr>
            <w:r>
              <w:rPr>
                <w:rFonts w:hint="eastAsia" w:ascii="方正仿宋_GBK" w:hAnsi="Times New Roman" w:eastAsia="方正仿宋_GBK"/>
                <w:kern w:val="0"/>
                <w:sz w:val="22"/>
                <w:szCs w:val="22"/>
              </w:rPr>
              <w:t>未按要求</w:t>
            </w:r>
            <w:r>
              <w:rPr>
                <w:rFonts w:hint="eastAsia" w:ascii="方正仿宋_GBK" w:hAnsi="Times New Roman" w:eastAsia="方正仿宋_GBK"/>
                <w:spacing w:val="-7"/>
                <w:sz w:val="22"/>
                <w:szCs w:val="22"/>
              </w:rPr>
              <w:t>建立沟通群，保证教育教学管理和考试等信息通畅的，扣</w:t>
            </w:r>
            <w:r>
              <w:rPr>
                <w:rFonts w:hint="eastAsia" w:ascii="Times New Roman" w:hAnsi="Times New Roman" w:eastAsia="方正仿宋_GBK"/>
                <w:spacing w:val="-7"/>
                <w:sz w:val="22"/>
                <w:szCs w:val="22"/>
              </w:rPr>
              <w:t>5</w:t>
            </w:r>
            <w:r>
              <w:rPr>
                <w:rFonts w:hint="eastAsia" w:ascii="方正仿宋_GBK" w:hAnsi="Times New Roman" w:eastAsia="方正仿宋_GBK"/>
                <w:spacing w:val="-7"/>
                <w:sz w:val="22"/>
                <w:szCs w:val="22"/>
              </w:rPr>
              <w:t>分</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5118C55">
            <w:pPr>
              <w:autoSpaceDE w:val="0"/>
              <w:adjustRightInd w:val="0"/>
              <w:snapToGrid w:val="0"/>
              <w:spacing w:line="340" w:lineRule="exact"/>
              <w:jc w:val="center"/>
              <w:rPr>
                <w:rFonts w:hint="eastAsia" w:ascii="Times New Roman" w:hAnsi="Times New Roman" w:eastAsia="方正仿宋_GBK"/>
                <w:kern w:val="0"/>
                <w:sz w:val="22"/>
                <w:szCs w:val="22"/>
              </w:rPr>
            </w:pPr>
            <w:r>
              <w:rPr>
                <w:rFonts w:hint="eastAsia" w:ascii="Times New Roman" w:hAnsi="Times New Roman" w:eastAsia="方正仿宋_GBK"/>
                <w:kern w:val="0"/>
                <w:sz w:val="22"/>
                <w:szCs w:val="22"/>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7D15D9E">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77FC525">
            <w:pPr>
              <w:autoSpaceDE w:val="0"/>
              <w:adjustRightInd w:val="0"/>
              <w:snapToGrid w:val="0"/>
              <w:spacing w:line="340" w:lineRule="exact"/>
              <w:jc w:val="center"/>
              <w:rPr>
                <w:rFonts w:hint="eastAsia" w:ascii="Times New Roman" w:hAnsi="Times New Roman" w:eastAsia="方正仿宋_GBK"/>
                <w:kern w:val="0"/>
                <w:sz w:val="22"/>
                <w:szCs w:val="22"/>
              </w:rPr>
            </w:pPr>
          </w:p>
        </w:tc>
      </w:tr>
      <w:tr w14:paraId="22ED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14:paraId="2AC2EA43">
            <w:pPr>
              <w:autoSpaceDE w:val="0"/>
              <w:adjustRightInd w:val="0"/>
              <w:snapToGrid w:val="0"/>
              <w:spacing w:line="340" w:lineRule="exact"/>
              <w:jc w:val="center"/>
              <w:rPr>
                <w:rFonts w:hint="eastAsia" w:ascii="Times New Roman" w:hAnsi="Times New Roman" w:eastAsia="方正仿宋_GBK"/>
                <w:kern w:val="0"/>
                <w:sz w:val="24"/>
                <w:szCs w:val="24"/>
              </w:rPr>
            </w:pPr>
            <w:r>
              <w:rPr>
                <w:rFonts w:hint="eastAsia" w:ascii="方正仿宋_GBK" w:hAnsi="Times New Roman" w:eastAsia="方正仿宋_GBK"/>
                <w:kern w:val="0"/>
                <w:sz w:val="24"/>
                <w:szCs w:val="24"/>
              </w:rPr>
              <w:t>总分</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2A8F6E89">
            <w:pPr>
              <w:autoSpaceDE w:val="0"/>
              <w:adjustRightInd w:val="0"/>
              <w:snapToGrid w:val="0"/>
              <w:spacing w:line="340" w:lineRule="exact"/>
              <w:jc w:val="center"/>
              <w:rPr>
                <w:rFonts w:hint="eastAsia" w:ascii="Times New Roman" w:hAnsi="Times New Roman" w:eastAsia="方正仿宋_GBK"/>
                <w:kern w:val="0"/>
                <w:sz w:val="24"/>
                <w:szCs w:val="24"/>
              </w:rPr>
            </w:pPr>
            <w:r>
              <w:rPr>
                <w:rFonts w:hint="eastAsia" w:ascii="Times New Roman" w:hAnsi="Times New Roman" w:eastAsia="方正仿宋_GBK"/>
                <w:kern w:val="0"/>
                <w:sz w:val="24"/>
                <w:szCs w:val="24"/>
              </w:rPr>
              <w:t>100</w:t>
            </w:r>
          </w:p>
        </w:tc>
        <w:tc>
          <w:tcPr>
            <w:tcW w:w="8712" w:type="dxa"/>
            <w:gridSpan w:val="3"/>
            <w:tcBorders>
              <w:top w:val="single" w:color="auto" w:sz="4" w:space="0"/>
              <w:left w:val="single" w:color="auto" w:sz="4" w:space="0"/>
              <w:bottom w:val="single" w:color="auto" w:sz="4" w:space="0"/>
              <w:right w:val="single" w:color="auto" w:sz="4" w:space="0"/>
            </w:tcBorders>
            <w:noWrap w:val="0"/>
            <w:vAlign w:val="center"/>
          </w:tcPr>
          <w:p w14:paraId="656756C8">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4081CBE2">
            <w:pPr>
              <w:autoSpaceDE w:val="0"/>
              <w:adjustRightInd w:val="0"/>
              <w:snapToGrid w:val="0"/>
              <w:spacing w:line="340" w:lineRule="exact"/>
              <w:jc w:val="center"/>
              <w:rPr>
                <w:rFonts w:hint="eastAsia" w:ascii="Times New Roman" w:hAnsi="Times New Roman" w:eastAsia="方正仿宋_GBK"/>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60A8E11">
            <w:pPr>
              <w:autoSpaceDE w:val="0"/>
              <w:adjustRightInd w:val="0"/>
              <w:snapToGrid w:val="0"/>
              <w:spacing w:line="340" w:lineRule="exact"/>
              <w:jc w:val="center"/>
              <w:rPr>
                <w:rFonts w:hint="eastAsia" w:ascii="Times New Roman" w:hAnsi="Times New Roman" w:eastAsia="方正仿宋_GBK"/>
                <w:kern w:val="0"/>
                <w:sz w:val="22"/>
                <w:szCs w:val="22"/>
              </w:rPr>
            </w:pPr>
          </w:p>
        </w:tc>
      </w:tr>
    </w:tbl>
    <w:p w14:paraId="38D76311">
      <w:pPr>
        <w:adjustRightInd w:val="0"/>
        <w:snapToGrid w:val="0"/>
        <w:spacing w:line="360" w:lineRule="exact"/>
        <w:rPr>
          <w:rFonts w:hint="eastAsia" w:ascii="方正仿宋简体" w:eastAsia="方正仿宋简体"/>
          <w:sz w:val="22"/>
          <w:szCs w:val="22"/>
        </w:rPr>
      </w:pPr>
      <w:bookmarkStart w:id="0" w:name="_GoBack"/>
      <w:bookmarkEnd w:id="0"/>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BB2879-6FA3-4879-95DF-FF7EF25D09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FE0D011-D37C-49EF-8FCE-FDB9A865245F}"/>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697BADD2-3450-4353-8673-FCD185B810C7}"/>
  </w:font>
  <w:font w:name="方正仿宋_GBK">
    <w:panose1 w:val="02000000000000000000"/>
    <w:charset w:val="86"/>
    <w:family w:val="script"/>
    <w:pitch w:val="default"/>
    <w:sig w:usb0="00000001" w:usb1="080E0000" w:usb2="00000000" w:usb3="00000000" w:csb0="00040000" w:csb1="00000000"/>
    <w:embedRegular r:id="rId4" w:fontKey="{FB343829-F45E-4BB3-9EA7-A388429EF45A}"/>
  </w:font>
  <w:font w:name="方正仿宋简体">
    <w:panose1 w:val="02000000000000000000"/>
    <w:charset w:val="86"/>
    <w:family w:val="script"/>
    <w:pitch w:val="default"/>
    <w:sig w:usb0="A00002BF" w:usb1="184F6CFA" w:usb2="00000012" w:usb3="00000000" w:csb0="00040001" w:csb1="00000000"/>
    <w:embedRegular r:id="rId5" w:fontKey="{6F7B2462-AA8D-445C-8BAA-F20DEBDF06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F7212"/>
    <w:rsid w:val="459F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2025-10-20T07:03:00Z</dcterms:created>
  <dc:creator>桃zi</dc:creator>
  <cp:lastModifiedBy>桃zi</cp:lastModifiedBy>
  <dcterms:modified xsi:type="dcterms:W3CDTF">2025-10-20T07:22:13Z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D52D198E4BB24A30A455BFBAC228F6E0_11</vt:lpwstr>
  </property>
  <property fmtid="{D5CDD505-2E9C-101B-9397-08002B2CF9AE}" pid="4" name="KSOTemplateDocerSaveRecord">
    <vt:lpwstr>eyJoZGlkIjoiYmY5NjUzOTA4ZmVhMmM1ODE3NmQ5Mzk1MDcyMDI0NzciLCJ1c2VySWQiOiIzNzA1Nzc1OTEifQ==</vt:lpwstr>
  </property>
</Properties>
</file>